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Toc228091296" w:displacedByCustomXml="next"/>
    <w:sdt>
      <w:sdtPr>
        <w:rPr>
          <w:rFonts w:asciiTheme="majorHAnsi" w:eastAsiaTheme="majorEastAsia" w:hAnsiTheme="majorHAnsi" w:cstheme="majorBidi"/>
        </w:rPr>
        <w:id w:val="803506095"/>
        <w:docPartObj>
          <w:docPartGallery w:val="Cover Pages"/>
          <w:docPartUnique/>
        </w:docPartObj>
      </w:sdtPr>
      <w:sdtEndPr>
        <w:rPr>
          <w:rFonts w:asciiTheme="minorHAnsi" w:eastAsiaTheme="minorEastAsia" w:hAnsiTheme="minorHAnsi" w:cstheme="minorBidi"/>
        </w:rPr>
      </w:sdtEndPr>
      <w:sdtContent>
        <w:tbl>
          <w:tblPr>
            <w:tblpPr w:leftFromText="187" w:rightFromText="187" w:horzAnchor="margin" w:tblpXSpec="center" w:tblpY="2881"/>
            <w:tblW w:w="4000" w:type="pct"/>
            <w:tblBorders>
              <w:left w:val="single" w:sz="18" w:space="0" w:color="43C3D6" w:themeColor="accent1"/>
            </w:tblBorders>
            <w:tblLook w:val="04A0" w:firstRow="1" w:lastRow="0" w:firstColumn="1" w:lastColumn="0" w:noHBand="0" w:noVBand="1"/>
          </w:tblPr>
          <w:tblGrid>
            <w:gridCol w:w="7096"/>
          </w:tblGrid>
          <w:tr w:rsidR="00C575C4" w14:paraId="1C978C22" w14:textId="77777777">
            <w:sdt>
              <w:sdtPr>
                <w:rPr>
                  <w:rFonts w:asciiTheme="majorHAnsi" w:eastAsiaTheme="majorEastAsia" w:hAnsiTheme="majorHAnsi" w:cstheme="majorBidi"/>
                </w:rPr>
                <w:alias w:val="Société"/>
                <w:id w:val="13406915"/>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1C978C21" w14:textId="77777777" w:rsidR="00C575C4" w:rsidRDefault="00C575C4" w:rsidP="00C575C4">
                    <w:pPr>
                      <w:pStyle w:val="Sansinterligne"/>
                      <w:rPr>
                        <w:rFonts w:asciiTheme="majorHAnsi" w:eastAsiaTheme="majorEastAsia" w:hAnsiTheme="majorHAnsi" w:cstheme="majorBidi"/>
                      </w:rPr>
                    </w:pPr>
                    <w:r>
                      <w:rPr>
                        <w:rFonts w:asciiTheme="majorHAnsi" w:eastAsiaTheme="majorEastAsia" w:hAnsiTheme="majorHAnsi" w:cstheme="majorBidi"/>
                      </w:rPr>
                      <w:t>Votre entreprise</w:t>
                    </w:r>
                  </w:p>
                </w:tc>
              </w:sdtContent>
            </w:sdt>
          </w:tr>
          <w:tr w:rsidR="00C575C4" w14:paraId="1C978C24" w14:textId="77777777">
            <w:tc>
              <w:tcPr>
                <w:tcW w:w="7672" w:type="dxa"/>
              </w:tcPr>
              <w:sdt>
                <w:sdtPr>
                  <w:rPr>
                    <w:rFonts w:asciiTheme="majorHAnsi" w:eastAsiaTheme="majorEastAsia" w:hAnsiTheme="majorHAnsi" w:cstheme="majorBidi"/>
                    <w:color w:val="43C3D6" w:themeColor="accent1"/>
                    <w:sz w:val="80"/>
                    <w:szCs w:val="80"/>
                  </w:rPr>
                  <w:alias w:val="Titre"/>
                  <w:id w:val="13406919"/>
                  <w:dataBinding w:prefixMappings="xmlns:ns0='http://schemas.openxmlformats.org/package/2006/metadata/core-properties' xmlns:ns1='http://purl.org/dc/elements/1.1/'" w:xpath="/ns0:coreProperties[1]/ns1:title[1]" w:storeItemID="{6C3C8BC8-F283-45AE-878A-BAB7291924A1}"/>
                  <w:text/>
                </w:sdtPr>
                <w:sdtEndPr/>
                <w:sdtContent>
                  <w:p w14:paraId="1C978C23" w14:textId="77777777" w:rsidR="00C575C4" w:rsidRDefault="00100A69">
                    <w:pPr>
                      <w:pStyle w:val="Sansinterligne"/>
                      <w:rPr>
                        <w:rFonts w:asciiTheme="majorHAnsi" w:eastAsiaTheme="majorEastAsia" w:hAnsiTheme="majorHAnsi" w:cstheme="majorBidi"/>
                        <w:color w:val="43C3D6" w:themeColor="accent1"/>
                        <w:sz w:val="80"/>
                        <w:szCs w:val="80"/>
                      </w:rPr>
                    </w:pPr>
                    <w:r>
                      <w:rPr>
                        <w:rFonts w:asciiTheme="majorHAnsi" w:eastAsiaTheme="majorEastAsia" w:hAnsiTheme="majorHAnsi" w:cstheme="majorBidi"/>
                        <w:color w:val="43C3D6" w:themeColor="accent1"/>
                        <w:sz w:val="80"/>
                        <w:szCs w:val="80"/>
                      </w:rPr>
                      <w:t>Exercice</w:t>
                    </w:r>
                  </w:p>
                </w:sdtContent>
              </w:sdt>
            </w:tc>
          </w:tr>
          <w:tr w:rsidR="00C575C4" w14:paraId="1C978C26" w14:textId="77777777">
            <w:sdt>
              <w:sdtPr>
                <w:rPr>
                  <w:rFonts w:asciiTheme="majorHAnsi" w:eastAsiaTheme="majorEastAsia" w:hAnsiTheme="majorHAnsi" w:cstheme="majorBidi"/>
                </w:rPr>
                <w:alias w:val="Sous-titre"/>
                <w:id w:val="13406923"/>
                <w:showingPlcHd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1C978C25" w14:textId="77777777" w:rsidR="00C575C4" w:rsidRDefault="00C575C4">
                    <w:pPr>
                      <w:pStyle w:val="Sansinterligne"/>
                      <w:rPr>
                        <w:rFonts w:asciiTheme="majorHAnsi" w:eastAsiaTheme="majorEastAsia" w:hAnsiTheme="majorHAnsi" w:cstheme="majorBidi"/>
                      </w:rPr>
                    </w:pPr>
                    <w:r>
                      <w:rPr>
                        <w:rFonts w:asciiTheme="majorHAnsi" w:eastAsiaTheme="majorEastAsia" w:hAnsiTheme="majorHAnsi" w:cstheme="majorBidi"/>
                        <w:lang w:val="fr-FR"/>
                      </w:rPr>
                      <w:t>[Sous-titre du document]</w:t>
                    </w:r>
                  </w:p>
                </w:tc>
              </w:sdtContent>
            </w:sdt>
          </w:tr>
        </w:tbl>
        <w:p w14:paraId="1C978C27" w14:textId="77777777" w:rsidR="00C575C4" w:rsidRDefault="00C575C4">
          <w:pPr>
            <w:rPr>
              <w:caps/>
              <w:color w:val="43C3D6" w:themeColor="accent1"/>
              <w:spacing w:val="10"/>
              <w:kern w:val="28"/>
              <w:sz w:val="52"/>
              <w:szCs w:val="52"/>
            </w:rPr>
          </w:pPr>
          <w:r>
            <w:br w:type="page"/>
          </w:r>
        </w:p>
      </w:sdtContent>
    </w:sdt>
    <w:bookmarkEnd w:id="0" w:displacedByCustomXml="next"/>
    <w:sdt>
      <w:sdtPr>
        <w:rPr>
          <w:b/>
          <w:bCs/>
          <w:caps/>
          <w:lang w:val="fr-FR"/>
        </w:rPr>
        <w:id w:val="-1121999177"/>
        <w:docPartObj>
          <w:docPartGallery w:val="Table of Contents"/>
          <w:docPartUnique/>
        </w:docPartObj>
      </w:sdtPr>
      <w:sdtEndPr>
        <w:rPr>
          <w:b w:val="0"/>
          <w:bCs w:val="0"/>
          <w:caps w:val="0"/>
        </w:rPr>
      </w:sdtEndPr>
      <w:sdtContent>
        <w:p w14:paraId="1C978C28" w14:textId="77777777" w:rsidR="00C575C4" w:rsidRDefault="00C575C4" w:rsidP="001B047A">
          <w:r>
            <w:rPr>
              <w:lang w:val="fr-FR"/>
            </w:rPr>
            <w:t>Table des matières</w:t>
          </w:r>
        </w:p>
        <w:p w14:paraId="1C978C29" w14:textId="77777777" w:rsidR="00F10A3C" w:rsidRDefault="00C575C4">
          <w:pPr>
            <w:pStyle w:val="TM1"/>
            <w:tabs>
              <w:tab w:val="left" w:pos="440"/>
              <w:tab w:val="right" w:leader="dot" w:pos="8630"/>
            </w:tabs>
            <w:rPr>
              <w:rFonts w:asciiTheme="minorHAnsi" w:hAnsiTheme="minorHAnsi"/>
              <w:b w:val="0"/>
              <w:bCs w:val="0"/>
              <w:caps w:val="0"/>
              <w:noProof/>
              <w:sz w:val="22"/>
              <w:szCs w:val="22"/>
              <w:lang w:val="fr-FR" w:eastAsia="fr-FR"/>
            </w:rPr>
          </w:pPr>
          <w:r>
            <w:fldChar w:fldCharType="begin"/>
          </w:r>
          <w:r>
            <w:instrText xml:space="preserve"> TOC \o "1-3" \h \z \u </w:instrText>
          </w:r>
          <w:r>
            <w:fldChar w:fldCharType="separate"/>
          </w:r>
          <w:hyperlink w:anchor="_Toc438213637" w:history="1">
            <w:r w:rsidR="00F10A3C" w:rsidRPr="006D48C9">
              <w:rPr>
                <w:rStyle w:val="Lienhypertexte"/>
                <w:noProof/>
              </w:rPr>
              <w:t>1</w:t>
            </w:r>
            <w:r w:rsidR="00F10A3C">
              <w:rPr>
                <w:rFonts w:asciiTheme="minorHAnsi" w:hAnsiTheme="minorHAnsi"/>
                <w:b w:val="0"/>
                <w:bCs w:val="0"/>
                <w:caps w:val="0"/>
                <w:noProof/>
                <w:sz w:val="22"/>
                <w:szCs w:val="22"/>
                <w:lang w:val="fr-FR" w:eastAsia="fr-FR"/>
              </w:rPr>
              <w:tab/>
            </w:r>
            <w:r w:rsidR="00F10A3C" w:rsidRPr="006D48C9">
              <w:rPr>
                <w:rStyle w:val="Lienhypertexte"/>
                <w:noProof/>
              </w:rPr>
              <w:t>Société des établissements de plein air du Québec</w:t>
            </w:r>
            <w:r w:rsidR="00F10A3C">
              <w:rPr>
                <w:noProof/>
                <w:webHidden/>
              </w:rPr>
              <w:tab/>
            </w:r>
            <w:r w:rsidR="00F10A3C">
              <w:rPr>
                <w:noProof/>
                <w:webHidden/>
              </w:rPr>
              <w:fldChar w:fldCharType="begin"/>
            </w:r>
            <w:r w:rsidR="00F10A3C">
              <w:rPr>
                <w:noProof/>
                <w:webHidden/>
              </w:rPr>
              <w:instrText xml:space="preserve"> PAGEREF _Toc438213637 \h </w:instrText>
            </w:r>
            <w:r w:rsidR="00F10A3C">
              <w:rPr>
                <w:noProof/>
                <w:webHidden/>
              </w:rPr>
            </w:r>
            <w:r w:rsidR="00F10A3C">
              <w:rPr>
                <w:noProof/>
                <w:webHidden/>
              </w:rPr>
              <w:fldChar w:fldCharType="separate"/>
            </w:r>
            <w:r w:rsidR="00F10A3C">
              <w:rPr>
                <w:noProof/>
                <w:webHidden/>
              </w:rPr>
              <w:t>2</w:t>
            </w:r>
            <w:r w:rsidR="00F10A3C">
              <w:rPr>
                <w:noProof/>
                <w:webHidden/>
              </w:rPr>
              <w:fldChar w:fldCharType="end"/>
            </w:r>
          </w:hyperlink>
        </w:p>
        <w:p w14:paraId="1C978C2A" w14:textId="77777777" w:rsidR="00F10A3C" w:rsidRDefault="00552195">
          <w:pPr>
            <w:pStyle w:val="TM1"/>
            <w:tabs>
              <w:tab w:val="left" w:pos="440"/>
              <w:tab w:val="right" w:leader="dot" w:pos="8630"/>
            </w:tabs>
            <w:rPr>
              <w:rFonts w:asciiTheme="minorHAnsi" w:hAnsiTheme="minorHAnsi"/>
              <w:b w:val="0"/>
              <w:bCs w:val="0"/>
              <w:caps w:val="0"/>
              <w:noProof/>
              <w:sz w:val="22"/>
              <w:szCs w:val="22"/>
              <w:lang w:val="fr-FR" w:eastAsia="fr-FR"/>
            </w:rPr>
          </w:pPr>
          <w:hyperlink w:anchor="_Toc438213638" w:history="1">
            <w:r w:rsidR="00F10A3C" w:rsidRPr="006D48C9">
              <w:rPr>
                <w:rStyle w:val="Lienhypertexte"/>
                <w:noProof/>
              </w:rPr>
              <w:t>2</w:t>
            </w:r>
            <w:r w:rsidR="00F10A3C">
              <w:rPr>
                <w:rFonts w:asciiTheme="minorHAnsi" w:hAnsiTheme="minorHAnsi"/>
                <w:b w:val="0"/>
                <w:bCs w:val="0"/>
                <w:caps w:val="0"/>
                <w:noProof/>
                <w:sz w:val="22"/>
                <w:szCs w:val="22"/>
                <w:lang w:val="fr-FR" w:eastAsia="fr-FR"/>
              </w:rPr>
              <w:tab/>
            </w:r>
            <w:r w:rsidR="00F10A3C" w:rsidRPr="006D48C9">
              <w:rPr>
                <w:rStyle w:val="Lienhypertexte"/>
                <w:noProof/>
              </w:rPr>
              <w:t>Suggestion d’activités hivernales</w:t>
            </w:r>
            <w:r w:rsidR="00F10A3C">
              <w:rPr>
                <w:noProof/>
                <w:webHidden/>
              </w:rPr>
              <w:tab/>
            </w:r>
            <w:r w:rsidR="00F10A3C">
              <w:rPr>
                <w:noProof/>
                <w:webHidden/>
              </w:rPr>
              <w:fldChar w:fldCharType="begin"/>
            </w:r>
            <w:r w:rsidR="00F10A3C">
              <w:rPr>
                <w:noProof/>
                <w:webHidden/>
              </w:rPr>
              <w:instrText xml:space="preserve"> PAGEREF _Toc438213638 \h </w:instrText>
            </w:r>
            <w:r w:rsidR="00F10A3C">
              <w:rPr>
                <w:noProof/>
                <w:webHidden/>
              </w:rPr>
            </w:r>
            <w:r w:rsidR="00F10A3C">
              <w:rPr>
                <w:noProof/>
                <w:webHidden/>
              </w:rPr>
              <w:fldChar w:fldCharType="separate"/>
            </w:r>
            <w:r w:rsidR="00F10A3C">
              <w:rPr>
                <w:noProof/>
                <w:webHidden/>
              </w:rPr>
              <w:t>3</w:t>
            </w:r>
            <w:r w:rsidR="00F10A3C">
              <w:rPr>
                <w:noProof/>
                <w:webHidden/>
              </w:rPr>
              <w:fldChar w:fldCharType="end"/>
            </w:r>
          </w:hyperlink>
        </w:p>
        <w:p w14:paraId="1C978C2B" w14:textId="77777777" w:rsidR="00F10A3C" w:rsidRDefault="00552195">
          <w:pPr>
            <w:pStyle w:val="TM2"/>
            <w:tabs>
              <w:tab w:val="left" w:pos="880"/>
              <w:tab w:val="right" w:leader="dot" w:pos="8630"/>
            </w:tabs>
            <w:rPr>
              <w:noProof/>
              <w:sz w:val="22"/>
              <w:szCs w:val="22"/>
              <w:lang w:val="fr-FR" w:eastAsia="fr-FR"/>
            </w:rPr>
          </w:pPr>
          <w:hyperlink w:anchor="_Toc438213639" w:history="1">
            <w:r w:rsidR="00F10A3C" w:rsidRPr="006D48C9">
              <w:rPr>
                <w:rStyle w:val="Lienhypertexte"/>
                <w:noProof/>
              </w:rPr>
              <w:t>2.1</w:t>
            </w:r>
            <w:r w:rsidR="00F10A3C">
              <w:rPr>
                <w:noProof/>
                <w:sz w:val="22"/>
                <w:szCs w:val="22"/>
                <w:lang w:val="fr-FR" w:eastAsia="fr-FR"/>
              </w:rPr>
              <w:tab/>
            </w:r>
            <w:r w:rsidR="00F10A3C" w:rsidRPr="006D48C9">
              <w:rPr>
                <w:rStyle w:val="Lienhypertexte"/>
                <w:noProof/>
              </w:rPr>
              <w:t>Cocooning</w:t>
            </w:r>
            <w:r w:rsidR="00F10A3C" w:rsidRPr="006D48C9">
              <w:rPr>
                <w:rStyle w:val="Lienhypertexte"/>
                <w:b/>
                <w:bCs/>
                <w:noProof/>
              </w:rPr>
              <w:t xml:space="preserve"> dans les Grands-Jardins</w:t>
            </w:r>
            <w:r w:rsidR="00F10A3C">
              <w:rPr>
                <w:noProof/>
                <w:webHidden/>
              </w:rPr>
              <w:tab/>
            </w:r>
            <w:r w:rsidR="00F10A3C">
              <w:rPr>
                <w:noProof/>
                <w:webHidden/>
              </w:rPr>
              <w:fldChar w:fldCharType="begin"/>
            </w:r>
            <w:r w:rsidR="00F10A3C">
              <w:rPr>
                <w:noProof/>
                <w:webHidden/>
              </w:rPr>
              <w:instrText xml:space="preserve"> PAGEREF _Toc438213639 \h </w:instrText>
            </w:r>
            <w:r w:rsidR="00F10A3C">
              <w:rPr>
                <w:noProof/>
                <w:webHidden/>
              </w:rPr>
            </w:r>
            <w:r w:rsidR="00F10A3C">
              <w:rPr>
                <w:noProof/>
                <w:webHidden/>
              </w:rPr>
              <w:fldChar w:fldCharType="separate"/>
            </w:r>
            <w:r w:rsidR="00F10A3C">
              <w:rPr>
                <w:noProof/>
                <w:webHidden/>
              </w:rPr>
              <w:t>3</w:t>
            </w:r>
            <w:r w:rsidR="00F10A3C">
              <w:rPr>
                <w:noProof/>
                <w:webHidden/>
              </w:rPr>
              <w:fldChar w:fldCharType="end"/>
            </w:r>
          </w:hyperlink>
        </w:p>
        <w:p w14:paraId="1C978C2C" w14:textId="77777777" w:rsidR="00F10A3C" w:rsidRDefault="00552195">
          <w:pPr>
            <w:pStyle w:val="TM2"/>
            <w:tabs>
              <w:tab w:val="left" w:pos="880"/>
              <w:tab w:val="right" w:leader="dot" w:pos="8630"/>
            </w:tabs>
            <w:rPr>
              <w:noProof/>
              <w:sz w:val="22"/>
              <w:szCs w:val="22"/>
              <w:lang w:val="fr-FR" w:eastAsia="fr-FR"/>
            </w:rPr>
          </w:pPr>
          <w:hyperlink w:anchor="_Toc438213640" w:history="1">
            <w:r w:rsidR="00F10A3C" w:rsidRPr="006D48C9">
              <w:rPr>
                <w:rStyle w:val="Lienhypertexte"/>
                <w:noProof/>
              </w:rPr>
              <w:t>2.2</w:t>
            </w:r>
            <w:r w:rsidR="00F10A3C">
              <w:rPr>
                <w:noProof/>
                <w:sz w:val="22"/>
                <w:szCs w:val="22"/>
                <w:lang w:val="fr-FR" w:eastAsia="fr-FR"/>
              </w:rPr>
              <w:tab/>
            </w:r>
            <w:r w:rsidR="00F10A3C" w:rsidRPr="006D48C9">
              <w:rPr>
                <w:rStyle w:val="Lienhypertexte"/>
                <w:b/>
                <w:bCs/>
                <w:noProof/>
              </w:rPr>
              <w:t xml:space="preserve">En 2015, </w:t>
            </w:r>
            <w:r w:rsidR="00F10A3C" w:rsidRPr="006D48C9">
              <w:rPr>
                <w:rStyle w:val="Lienhypertexte"/>
                <w:noProof/>
              </w:rPr>
              <w:t>embrassez</w:t>
            </w:r>
            <w:r w:rsidR="00F10A3C" w:rsidRPr="006D48C9">
              <w:rPr>
                <w:rStyle w:val="Lienhypertexte"/>
                <w:b/>
                <w:bCs/>
                <w:noProof/>
              </w:rPr>
              <w:t xml:space="preserve"> </w:t>
            </w:r>
            <w:r w:rsidR="00F10A3C" w:rsidRPr="006D48C9">
              <w:rPr>
                <w:rStyle w:val="Lienhypertexte"/>
                <w:noProof/>
              </w:rPr>
              <w:t>l'hiver</w:t>
            </w:r>
            <w:r w:rsidR="00F10A3C">
              <w:rPr>
                <w:noProof/>
                <w:webHidden/>
              </w:rPr>
              <w:tab/>
            </w:r>
            <w:r w:rsidR="00F10A3C">
              <w:rPr>
                <w:noProof/>
                <w:webHidden/>
              </w:rPr>
              <w:fldChar w:fldCharType="begin"/>
            </w:r>
            <w:r w:rsidR="00F10A3C">
              <w:rPr>
                <w:noProof/>
                <w:webHidden/>
              </w:rPr>
              <w:instrText xml:space="preserve"> PAGEREF _Toc438213640 \h </w:instrText>
            </w:r>
            <w:r w:rsidR="00F10A3C">
              <w:rPr>
                <w:noProof/>
                <w:webHidden/>
              </w:rPr>
            </w:r>
            <w:r w:rsidR="00F10A3C">
              <w:rPr>
                <w:noProof/>
                <w:webHidden/>
              </w:rPr>
              <w:fldChar w:fldCharType="separate"/>
            </w:r>
            <w:r w:rsidR="00F10A3C">
              <w:rPr>
                <w:noProof/>
                <w:webHidden/>
              </w:rPr>
              <w:t>3</w:t>
            </w:r>
            <w:r w:rsidR="00F10A3C">
              <w:rPr>
                <w:noProof/>
                <w:webHidden/>
              </w:rPr>
              <w:fldChar w:fldCharType="end"/>
            </w:r>
          </w:hyperlink>
        </w:p>
        <w:p w14:paraId="1C978C2D" w14:textId="77777777" w:rsidR="00F10A3C" w:rsidRDefault="00552195">
          <w:pPr>
            <w:pStyle w:val="TM2"/>
            <w:tabs>
              <w:tab w:val="left" w:pos="880"/>
              <w:tab w:val="right" w:leader="dot" w:pos="8630"/>
            </w:tabs>
            <w:rPr>
              <w:noProof/>
              <w:sz w:val="22"/>
              <w:szCs w:val="22"/>
              <w:lang w:val="fr-FR" w:eastAsia="fr-FR"/>
            </w:rPr>
          </w:pPr>
          <w:hyperlink w:anchor="_Toc438213641" w:history="1">
            <w:r w:rsidR="00F10A3C" w:rsidRPr="006D48C9">
              <w:rPr>
                <w:rStyle w:val="Lienhypertexte"/>
                <w:noProof/>
              </w:rPr>
              <w:t>2.3</w:t>
            </w:r>
            <w:r w:rsidR="00F10A3C">
              <w:rPr>
                <w:noProof/>
                <w:sz w:val="22"/>
                <w:szCs w:val="22"/>
                <w:lang w:val="fr-FR" w:eastAsia="fr-FR"/>
              </w:rPr>
              <w:tab/>
            </w:r>
            <w:r w:rsidR="00F10A3C" w:rsidRPr="006D48C9">
              <w:rPr>
                <w:rStyle w:val="Lienhypertexte"/>
                <w:b/>
                <w:bCs/>
                <w:noProof/>
              </w:rPr>
              <w:t>Randonnée à raquettes au Calvaire d'Oka</w:t>
            </w:r>
            <w:r w:rsidR="00F10A3C">
              <w:rPr>
                <w:noProof/>
                <w:webHidden/>
              </w:rPr>
              <w:tab/>
            </w:r>
            <w:r w:rsidR="00F10A3C">
              <w:rPr>
                <w:noProof/>
                <w:webHidden/>
              </w:rPr>
              <w:fldChar w:fldCharType="begin"/>
            </w:r>
            <w:r w:rsidR="00F10A3C">
              <w:rPr>
                <w:noProof/>
                <w:webHidden/>
              </w:rPr>
              <w:instrText xml:space="preserve"> PAGEREF _Toc438213641 \h </w:instrText>
            </w:r>
            <w:r w:rsidR="00F10A3C">
              <w:rPr>
                <w:noProof/>
                <w:webHidden/>
              </w:rPr>
            </w:r>
            <w:r w:rsidR="00F10A3C">
              <w:rPr>
                <w:noProof/>
                <w:webHidden/>
              </w:rPr>
              <w:fldChar w:fldCharType="separate"/>
            </w:r>
            <w:r w:rsidR="00F10A3C">
              <w:rPr>
                <w:noProof/>
                <w:webHidden/>
              </w:rPr>
              <w:t>3</w:t>
            </w:r>
            <w:r w:rsidR="00F10A3C">
              <w:rPr>
                <w:noProof/>
                <w:webHidden/>
              </w:rPr>
              <w:fldChar w:fldCharType="end"/>
            </w:r>
          </w:hyperlink>
        </w:p>
        <w:p w14:paraId="1C978C2E" w14:textId="77777777" w:rsidR="00F10A3C" w:rsidRDefault="00552195">
          <w:pPr>
            <w:pStyle w:val="TM2"/>
            <w:tabs>
              <w:tab w:val="left" w:pos="880"/>
              <w:tab w:val="right" w:leader="dot" w:pos="8630"/>
            </w:tabs>
            <w:rPr>
              <w:noProof/>
              <w:sz w:val="22"/>
              <w:szCs w:val="22"/>
              <w:lang w:val="fr-FR" w:eastAsia="fr-FR"/>
            </w:rPr>
          </w:pPr>
          <w:hyperlink w:anchor="_Toc438213642" w:history="1">
            <w:r w:rsidR="00F10A3C" w:rsidRPr="006D48C9">
              <w:rPr>
                <w:rStyle w:val="Lienhypertexte"/>
                <w:noProof/>
              </w:rPr>
              <w:t>2.4</w:t>
            </w:r>
            <w:r w:rsidR="00F10A3C">
              <w:rPr>
                <w:noProof/>
                <w:sz w:val="22"/>
                <w:szCs w:val="22"/>
                <w:lang w:val="fr-FR" w:eastAsia="fr-FR"/>
              </w:rPr>
              <w:tab/>
            </w:r>
            <w:r w:rsidR="00F10A3C" w:rsidRPr="006D48C9">
              <w:rPr>
                <w:rStyle w:val="Lienhypertexte"/>
                <w:b/>
                <w:bCs/>
                <w:noProof/>
              </w:rPr>
              <w:t xml:space="preserve">Nouveau : </w:t>
            </w:r>
            <w:r w:rsidR="00F10A3C" w:rsidRPr="006D48C9">
              <w:rPr>
                <w:rStyle w:val="Lienhypertexte"/>
                <w:noProof/>
              </w:rPr>
              <w:t>forfait</w:t>
            </w:r>
            <w:r w:rsidR="00F10A3C" w:rsidRPr="006D48C9">
              <w:rPr>
                <w:rStyle w:val="Lienhypertexte"/>
                <w:b/>
                <w:bCs/>
                <w:noProof/>
              </w:rPr>
              <w:t xml:space="preserve"> Circuit Logan</w:t>
            </w:r>
            <w:r w:rsidR="00F10A3C">
              <w:rPr>
                <w:noProof/>
                <w:webHidden/>
              </w:rPr>
              <w:tab/>
            </w:r>
            <w:r w:rsidR="00F10A3C">
              <w:rPr>
                <w:noProof/>
                <w:webHidden/>
              </w:rPr>
              <w:fldChar w:fldCharType="begin"/>
            </w:r>
            <w:r w:rsidR="00F10A3C">
              <w:rPr>
                <w:noProof/>
                <w:webHidden/>
              </w:rPr>
              <w:instrText xml:space="preserve"> PAGEREF _Toc438213642 \h </w:instrText>
            </w:r>
            <w:r w:rsidR="00F10A3C">
              <w:rPr>
                <w:noProof/>
                <w:webHidden/>
              </w:rPr>
            </w:r>
            <w:r w:rsidR="00F10A3C">
              <w:rPr>
                <w:noProof/>
                <w:webHidden/>
              </w:rPr>
              <w:fldChar w:fldCharType="separate"/>
            </w:r>
            <w:r w:rsidR="00F10A3C">
              <w:rPr>
                <w:noProof/>
                <w:webHidden/>
              </w:rPr>
              <w:t>3</w:t>
            </w:r>
            <w:r w:rsidR="00F10A3C">
              <w:rPr>
                <w:noProof/>
                <w:webHidden/>
              </w:rPr>
              <w:fldChar w:fldCharType="end"/>
            </w:r>
          </w:hyperlink>
        </w:p>
        <w:p w14:paraId="1C978C2F" w14:textId="77777777" w:rsidR="00F10A3C" w:rsidRDefault="00552195">
          <w:pPr>
            <w:pStyle w:val="TM2"/>
            <w:tabs>
              <w:tab w:val="left" w:pos="880"/>
              <w:tab w:val="right" w:leader="dot" w:pos="8630"/>
            </w:tabs>
            <w:rPr>
              <w:noProof/>
              <w:sz w:val="22"/>
              <w:szCs w:val="22"/>
              <w:lang w:val="fr-FR" w:eastAsia="fr-FR"/>
            </w:rPr>
          </w:pPr>
          <w:hyperlink w:anchor="_Toc438213643" w:history="1">
            <w:r w:rsidR="00F10A3C" w:rsidRPr="006D48C9">
              <w:rPr>
                <w:rStyle w:val="Lienhypertexte"/>
                <w:noProof/>
              </w:rPr>
              <w:t>2.5</w:t>
            </w:r>
            <w:r w:rsidR="00F10A3C">
              <w:rPr>
                <w:noProof/>
                <w:sz w:val="22"/>
                <w:szCs w:val="22"/>
                <w:lang w:val="fr-FR" w:eastAsia="fr-FR"/>
              </w:rPr>
              <w:tab/>
            </w:r>
            <w:r w:rsidR="00F10A3C" w:rsidRPr="006D48C9">
              <w:rPr>
                <w:rStyle w:val="Lienhypertexte"/>
                <w:b/>
                <w:bCs/>
                <w:noProof/>
              </w:rPr>
              <w:t>Légende algonquine</w:t>
            </w:r>
            <w:r w:rsidR="00F10A3C">
              <w:rPr>
                <w:noProof/>
                <w:webHidden/>
              </w:rPr>
              <w:tab/>
            </w:r>
            <w:r w:rsidR="00F10A3C">
              <w:rPr>
                <w:noProof/>
                <w:webHidden/>
              </w:rPr>
              <w:fldChar w:fldCharType="begin"/>
            </w:r>
            <w:r w:rsidR="00F10A3C">
              <w:rPr>
                <w:noProof/>
                <w:webHidden/>
              </w:rPr>
              <w:instrText xml:space="preserve"> PAGEREF _Toc438213643 \h </w:instrText>
            </w:r>
            <w:r w:rsidR="00F10A3C">
              <w:rPr>
                <w:noProof/>
                <w:webHidden/>
              </w:rPr>
            </w:r>
            <w:r w:rsidR="00F10A3C">
              <w:rPr>
                <w:noProof/>
                <w:webHidden/>
              </w:rPr>
              <w:fldChar w:fldCharType="separate"/>
            </w:r>
            <w:r w:rsidR="00F10A3C">
              <w:rPr>
                <w:noProof/>
                <w:webHidden/>
              </w:rPr>
              <w:t>3</w:t>
            </w:r>
            <w:r w:rsidR="00F10A3C">
              <w:rPr>
                <w:noProof/>
                <w:webHidden/>
              </w:rPr>
              <w:fldChar w:fldCharType="end"/>
            </w:r>
          </w:hyperlink>
        </w:p>
        <w:p w14:paraId="1C978C30" w14:textId="77777777" w:rsidR="00F10A3C" w:rsidRDefault="00552195">
          <w:pPr>
            <w:pStyle w:val="TM1"/>
            <w:tabs>
              <w:tab w:val="left" w:pos="440"/>
              <w:tab w:val="right" w:leader="dot" w:pos="8630"/>
            </w:tabs>
            <w:rPr>
              <w:rFonts w:asciiTheme="minorHAnsi" w:hAnsiTheme="minorHAnsi"/>
              <w:b w:val="0"/>
              <w:bCs w:val="0"/>
              <w:caps w:val="0"/>
              <w:noProof/>
              <w:sz w:val="22"/>
              <w:szCs w:val="22"/>
              <w:lang w:val="fr-FR" w:eastAsia="fr-FR"/>
            </w:rPr>
          </w:pPr>
          <w:hyperlink w:anchor="_Toc438213644" w:history="1">
            <w:r w:rsidR="00F10A3C" w:rsidRPr="006D48C9">
              <w:rPr>
                <w:rStyle w:val="Lienhypertexte"/>
                <w:noProof/>
              </w:rPr>
              <w:t>3</w:t>
            </w:r>
            <w:r w:rsidR="00F10A3C">
              <w:rPr>
                <w:rFonts w:asciiTheme="minorHAnsi" w:hAnsiTheme="minorHAnsi"/>
                <w:b w:val="0"/>
                <w:bCs w:val="0"/>
                <w:caps w:val="0"/>
                <w:noProof/>
                <w:sz w:val="22"/>
                <w:szCs w:val="22"/>
                <w:lang w:val="fr-FR" w:eastAsia="fr-FR"/>
              </w:rPr>
              <w:tab/>
            </w:r>
            <w:r w:rsidR="00F10A3C" w:rsidRPr="006D48C9">
              <w:rPr>
                <w:rStyle w:val="Lienhypertexte"/>
                <w:noProof/>
              </w:rPr>
              <w:t>Suggestion d’activités estivales</w:t>
            </w:r>
            <w:r w:rsidR="00F10A3C">
              <w:rPr>
                <w:noProof/>
                <w:webHidden/>
              </w:rPr>
              <w:tab/>
            </w:r>
            <w:r w:rsidR="00F10A3C">
              <w:rPr>
                <w:noProof/>
                <w:webHidden/>
              </w:rPr>
              <w:fldChar w:fldCharType="begin"/>
            </w:r>
            <w:r w:rsidR="00F10A3C">
              <w:rPr>
                <w:noProof/>
                <w:webHidden/>
              </w:rPr>
              <w:instrText xml:space="preserve"> PAGEREF _Toc438213644 \h </w:instrText>
            </w:r>
            <w:r w:rsidR="00F10A3C">
              <w:rPr>
                <w:noProof/>
                <w:webHidden/>
              </w:rPr>
            </w:r>
            <w:r w:rsidR="00F10A3C">
              <w:rPr>
                <w:noProof/>
                <w:webHidden/>
              </w:rPr>
              <w:fldChar w:fldCharType="separate"/>
            </w:r>
            <w:r w:rsidR="00F10A3C">
              <w:rPr>
                <w:noProof/>
                <w:webHidden/>
              </w:rPr>
              <w:t>4</w:t>
            </w:r>
            <w:r w:rsidR="00F10A3C">
              <w:rPr>
                <w:noProof/>
                <w:webHidden/>
              </w:rPr>
              <w:fldChar w:fldCharType="end"/>
            </w:r>
          </w:hyperlink>
        </w:p>
        <w:p w14:paraId="1C978C31" w14:textId="77777777" w:rsidR="00F10A3C" w:rsidRDefault="00552195">
          <w:pPr>
            <w:pStyle w:val="TM2"/>
            <w:tabs>
              <w:tab w:val="left" w:pos="880"/>
              <w:tab w:val="right" w:leader="dot" w:pos="8630"/>
            </w:tabs>
            <w:rPr>
              <w:noProof/>
              <w:sz w:val="22"/>
              <w:szCs w:val="22"/>
              <w:lang w:val="fr-FR" w:eastAsia="fr-FR"/>
            </w:rPr>
          </w:pPr>
          <w:hyperlink w:anchor="_Toc438213645" w:history="1">
            <w:r w:rsidR="00F10A3C" w:rsidRPr="006D48C9">
              <w:rPr>
                <w:rStyle w:val="Lienhypertexte"/>
                <w:noProof/>
              </w:rPr>
              <w:t>3.1</w:t>
            </w:r>
            <w:r w:rsidR="00F10A3C">
              <w:rPr>
                <w:noProof/>
                <w:sz w:val="22"/>
                <w:szCs w:val="22"/>
                <w:lang w:val="fr-FR" w:eastAsia="fr-FR"/>
              </w:rPr>
              <w:tab/>
            </w:r>
            <w:r w:rsidR="00F10A3C" w:rsidRPr="006D48C9">
              <w:rPr>
                <w:rStyle w:val="Lienhypertexte"/>
                <w:b/>
                <w:bCs/>
                <w:noProof/>
              </w:rPr>
              <w:t>Pêche à la journée</w:t>
            </w:r>
            <w:r w:rsidR="00F10A3C">
              <w:rPr>
                <w:noProof/>
                <w:webHidden/>
              </w:rPr>
              <w:tab/>
            </w:r>
            <w:r w:rsidR="00F10A3C">
              <w:rPr>
                <w:noProof/>
                <w:webHidden/>
              </w:rPr>
              <w:fldChar w:fldCharType="begin"/>
            </w:r>
            <w:r w:rsidR="00F10A3C">
              <w:rPr>
                <w:noProof/>
                <w:webHidden/>
              </w:rPr>
              <w:instrText xml:space="preserve"> PAGEREF _Toc438213645 \h </w:instrText>
            </w:r>
            <w:r w:rsidR="00F10A3C">
              <w:rPr>
                <w:noProof/>
                <w:webHidden/>
              </w:rPr>
            </w:r>
            <w:r w:rsidR="00F10A3C">
              <w:rPr>
                <w:noProof/>
                <w:webHidden/>
              </w:rPr>
              <w:fldChar w:fldCharType="separate"/>
            </w:r>
            <w:r w:rsidR="00F10A3C">
              <w:rPr>
                <w:noProof/>
                <w:webHidden/>
              </w:rPr>
              <w:t>4</w:t>
            </w:r>
            <w:r w:rsidR="00F10A3C">
              <w:rPr>
                <w:noProof/>
                <w:webHidden/>
              </w:rPr>
              <w:fldChar w:fldCharType="end"/>
            </w:r>
          </w:hyperlink>
        </w:p>
        <w:p w14:paraId="1C978C32" w14:textId="77777777" w:rsidR="00F10A3C" w:rsidRDefault="00552195">
          <w:pPr>
            <w:pStyle w:val="TM2"/>
            <w:tabs>
              <w:tab w:val="left" w:pos="880"/>
              <w:tab w:val="right" w:leader="dot" w:pos="8630"/>
            </w:tabs>
            <w:rPr>
              <w:noProof/>
              <w:sz w:val="22"/>
              <w:szCs w:val="22"/>
              <w:lang w:val="fr-FR" w:eastAsia="fr-FR"/>
            </w:rPr>
          </w:pPr>
          <w:hyperlink w:anchor="_Toc438213646" w:history="1">
            <w:r w:rsidR="00F10A3C" w:rsidRPr="006D48C9">
              <w:rPr>
                <w:rStyle w:val="Lienhypertexte"/>
                <w:noProof/>
              </w:rPr>
              <w:t>3.2</w:t>
            </w:r>
            <w:r w:rsidR="00F10A3C">
              <w:rPr>
                <w:noProof/>
                <w:sz w:val="22"/>
                <w:szCs w:val="22"/>
                <w:lang w:val="fr-FR" w:eastAsia="fr-FR"/>
              </w:rPr>
              <w:tab/>
            </w:r>
            <w:r w:rsidR="00F10A3C" w:rsidRPr="006D48C9">
              <w:rPr>
                <w:rStyle w:val="Lienhypertexte"/>
                <w:noProof/>
              </w:rPr>
              <w:t>Chalets à louer!</w:t>
            </w:r>
            <w:r w:rsidR="00F10A3C">
              <w:rPr>
                <w:noProof/>
                <w:webHidden/>
              </w:rPr>
              <w:tab/>
            </w:r>
            <w:r w:rsidR="00F10A3C">
              <w:rPr>
                <w:noProof/>
                <w:webHidden/>
              </w:rPr>
              <w:fldChar w:fldCharType="begin"/>
            </w:r>
            <w:r w:rsidR="00F10A3C">
              <w:rPr>
                <w:noProof/>
                <w:webHidden/>
              </w:rPr>
              <w:instrText xml:space="preserve"> PAGEREF _Toc438213646 \h </w:instrText>
            </w:r>
            <w:r w:rsidR="00F10A3C">
              <w:rPr>
                <w:noProof/>
                <w:webHidden/>
              </w:rPr>
            </w:r>
            <w:r w:rsidR="00F10A3C">
              <w:rPr>
                <w:noProof/>
                <w:webHidden/>
              </w:rPr>
              <w:fldChar w:fldCharType="separate"/>
            </w:r>
            <w:r w:rsidR="00F10A3C">
              <w:rPr>
                <w:noProof/>
                <w:webHidden/>
              </w:rPr>
              <w:t>4</w:t>
            </w:r>
            <w:r w:rsidR="00F10A3C">
              <w:rPr>
                <w:noProof/>
                <w:webHidden/>
              </w:rPr>
              <w:fldChar w:fldCharType="end"/>
            </w:r>
          </w:hyperlink>
        </w:p>
        <w:p w14:paraId="1C978C33" w14:textId="77777777" w:rsidR="00F10A3C" w:rsidRDefault="00552195">
          <w:pPr>
            <w:pStyle w:val="TM2"/>
            <w:tabs>
              <w:tab w:val="left" w:pos="880"/>
              <w:tab w:val="right" w:leader="dot" w:pos="8630"/>
            </w:tabs>
            <w:rPr>
              <w:noProof/>
              <w:sz w:val="22"/>
              <w:szCs w:val="22"/>
              <w:lang w:val="fr-FR" w:eastAsia="fr-FR"/>
            </w:rPr>
          </w:pPr>
          <w:hyperlink w:anchor="_Toc438213647" w:history="1">
            <w:r w:rsidR="00F10A3C" w:rsidRPr="006D48C9">
              <w:rPr>
                <w:rStyle w:val="Lienhypertexte"/>
                <w:noProof/>
              </w:rPr>
              <w:t>3.3</w:t>
            </w:r>
            <w:r w:rsidR="00F10A3C">
              <w:rPr>
                <w:noProof/>
                <w:sz w:val="22"/>
                <w:szCs w:val="22"/>
                <w:lang w:val="fr-FR" w:eastAsia="fr-FR"/>
              </w:rPr>
              <w:tab/>
            </w:r>
            <w:r w:rsidR="00F10A3C" w:rsidRPr="006D48C9">
              <w:rPr>
                <w:rStyle w:val="Lienhypertexte"/>
                <w:b/>
                <w:bCs/>
                <w:noProof/>
              </w:rPr>
              <w:t>Camping : réservez votre séjour</w:t>
            </w:r>
            <w:r w:rsidR="00F10A3C">
              <w:rPr>
                <w:noProof/>
                <w:webHidden/>
              </w:rPr>
              <w:tab/>
            </w:r>
            <w:r w:rsidR="00F10A3C">
              <w:rPr>
                <w:noProof/>
                <w:webHidden/>
              </w:rPr>
              <w:fldChar w:fldCharType="begin"/>
            </w:r>
            <w:r w:rsidR="00F10A3C">
              <w:rPr>
                <w:noProof/>
                <w:webHidden/>
              </w:rPr>
              <w:instrText xml:space="preserve"> PAGEREF _Toc438213647 \h </w:instrText>
            </w:r>
            <w:r w:rsidR="00F10A3C">
              <w:rPr>
                <w:noProof/>
                <w:webHidden/>
              </w:rPr>
            </w:r>
            <w:r w:rsidR="00F10A3C">
              <w:rPr>
                <w:noProof/>
                <w:webHidden/>
              </w:rPr>
              <w:fldChar w:fldCharType="separate"/>
            </w:r>
            <w:r w:rsidR="00F10A3C">
              <w:rPr>
                <w:noProof/>
                <w:webHidden/>
              </w:rPr>
              <w:t>4</w:t>
            </w:r>
            <w:r w:rsidR="00F10A3C">
              <w:rPr>
                <w:noProof/>
                <w:webHidden/>
              </w:rPr>
              <w:fldChar w:fldCharType="end"/>
            </w:r>
          </w:hyperlink>
        </w:p>
        <w:p w14:paraId="1C978C34" w14:textId="77777777" w:rsidR="00F10A3C" w:rsidRDefault="00552195">
          <w:pPr>
            <w:pStyle w:val="TM1"/>
            <w:tabs>
              <w:tab w:val="left" w:pos="440"/>
              <w:tab w:val="right" w:leader="dot" w:pos="8630"/>
            </w:tabs>
            <w:rPr>
              <w:rFonts w:asciiTheme="minorHAnsi" w:hAnsiTheme="minorHAnsi"/>
              <w:b w:val="0"/>
              <w:bCs w:val="0"/>
              <w:caps w:val="0"/>
              <w:noProof/>
              <w:sz w:val="22"/>
              <w:szCs w:val="22"/>
              <w:lang w:val="fr-FR" w:eastAsia="fr-FR"/>
            </w:rPr>
          </w:pPr>
          <w:hyperlink w:anchor="_Toc438213648" w:history="1">
            <w:r w:rsidR="00F10A3C" w:rsidRPr="006D48C9">
              <w:rPr>
                <w:rStyle w:val="Lienhypertexte"/>
                <w:noProof/>
              </w:rPr>
              <w:t>4</w:t>
            </w:r>
            <w:r w:rsidR="00F10A3C">
              <w:rPr>
                <w:rFonts w:asciiTheme="minorHAnsi" w:hAnsiTheme="minorHAnsi"/>
                <w:b w:val="0"/>
                <w:bCs w:val="0"/>
                <w:caps w:val="0"/>
                <w:noProof/>
                <w:sz w:val="22"/>
                <w:szCs w:val="22"/>
                <w:lang w:val="fr-FR" w:eastAsia="fr-FR"/>
              </w:rPr>
              <w:tab/>
            </w:r>
            <w:r w:rsidR="00F10A3C" w:rsidRPr="006D48C9">
              <w:rPr>
                <w:rStyle w:val="Lienhypertexte"/>
                <w:noProof/>
              </w:rPr>
              <w:t>Les réserves fauniques</w:t>
            </w:r>
            <w:r w:rsidR="00F10A3C">
              <w:rPr>
                <w:noProof/>
                <w:webHidden/>
              </w:rPr>
              <w:tab/>
            </w:r>
            <w:r w:rsidR="00F10A3C">
              <w:rPr>
                <w:noProof/>
                <w:webHidden/>
              </w:rPr>
              <w:fldChar w:fldCharType="begin"/>
            </w:r>
            <w:r w:rsidR="00F10A3C">
              <w:rPr>
                <w:noProof/>
                <w:webHidden/>
              </w:rPr>
              <w:instrText xml:space="preserve"> PAGEREF _Toc438213648 \h </w:instrText>
            </w:r>
            <w:r w:rsidR="00F10A3C">
              <w:rPr>
                <w:noProof/>
                <w:webHidden/>
              </w:rPr>
            </w:r>
            <w:r w:rsidR="00F10A3C">
              <w:rPr>
                <w:noProof/>
                <w:webHidden/>
              </w:rPr>
              <w:fldChar w:fldCharType="separate"/>
            </w:r>
            <w:r w:rsidR="00F10A3C">
              <w:rPr>
                <w:noProof/>
                <w:webHidden/>
              </w:rPr>
              <w:t>5</w:t>
            </w:r>
            <w:r w:rsidR="00F10A3C">
              <w:rPr>
                <w:noProof/>
                <w:webHidden/>
              </w:rPr>
              <w:fldChar w:fldCharType="end"/>
            </w:r>
          </w:hyperlink>
        </w:p>
        <w:p w14:paraId="1C978C35" w14:textId="77777777" w:rsidR="00F10A3C" w:rsidRDefault="00552195">
          <w:pPr>
            <w:pStyle w:val="TM1"/>
            <w:tabs>
              <w:tab w:val="left" w:pos="440"/>
              <w:tab w:val="right" w:leader="dot" w:pos="8630"/>
            </w:tabs>
            <w:rPr>
              <w:rFonts w:asciiTheme="minorHAnsi" w:hAnsiTheme="minorHAnsi"/>
              <w:b w:val="0"/>
              <w:bCs w:val="0"/>
              <w:caps w:val="0"/>
              <w:noProof/>
              <w:sz w:val="22"/>
              <w:szCs w:val="22"/>
              <w:lang w:val="fr-FR" w:eastAsia="fr-FR"/>
            </w:rPr>
          </w:pPr>
          <w:hyperlink w:anchor="_Toc438213649" w:history="1">
            <w:r w:rsidR="00F10A3C" w:rsidRPr="006D48C9">
              <w:rPr>
                <w:rStyle w:val="Lienhypertexte"/>
                <w:noProof/>
              </w:rPr>
              <w:t>5</w:t>
            </w:r>
            <w:r w:rsidR="00F10A3C">
              <w:rPr>
                <w:rFonts w:asciiTheme="minorHAnsi" w:hAnsiTheme="minorHAnsi"/>
                <w:b w:val="0"/>
                <w:bCs w:val="0"/>
                <w:caps w:val="0"/>
                <w:noProof/>
                <w:sz w:val="22"/>
                <w:szCs w:val="22"/>
                <w:lang w:val="fr-FR" w:eastAsia="fr-FR"/>
              </w:rPr>
              <w:tab/>
            </w:r>
            <w:r w:rsidR="00F10A3C" w:rsidRPr="006D48C9">
              <w:rPr>
                <w:rStyle w:val="Lienhypertexte"/>
                <w:noProof/>
              </w:rPr>
              <w:t>Tarification – CAMPING</w:t>
            </w:r>
            <w:r w:rsidR="00F10A3C">
              <w:rPr>
                <w:noProof/>
                <w:webHidden/>
              </w:rPr>
              <w:tab/>
            </w:r>
            <w:r w:rsidR="00F10A3C">
              <w:rPr>
                <w:noProof/>
                <w:webHidden/>
              </w:rPr>
              <w:fldChar w:fldCharType="begin"/>
            </w:r>
            <w:r w:rsidR="00F10A3C">
              <w:rPr>
                <w:noProof/>
                <w:webHidden/>
              </w:rPr>
              <w:instrText xml:space="preserve"> PAGEREF _Toc438213649 \h </w:instrText>
            </w:r>
            <w:r w:rsidR="00F10A3C">
              <w:rPr>
                <w:noProof/>
                <w:webHidden/>
              </w:rPr>
            </w:r>
            <w:r w:rsidR="00F10A3C">
              <w:rPr>
                <w:noProof/>
                <w:webHidden/>
              </w:rPr>
              <w:fldChar w:fldCharType="separate"/>
            </w:r>
            <w:r w:rsidR="00F10A3C">
              <w:rPr>
                <w:noProof/>
                <w:webHidden/>
              </w:rPr>
              <w:t>6</w:t>
            </w:r>
            <w:r w:rsidR="00F10A3C">
              <w:rPr>
                <w:noProof/>
                <w:webHidden/>
              </w:rPr>
              <w:fldChar w:fldCharType="end"/>
            </w:r>
          </w:hyperlink>
        </w:p>
        <w:p w14:paraId="1C978C36" w14:textId="77777777" w:rsidR="00F10A3C" w:rsidRDefault="00552195">
          <w:pPr>
            <w:pStyle w:val="TM1"/>
            <w:tabs>
              <w:tab w:val="left" w:pos="440"/>
              <w:tab w:val="right" w:leader="dot" w:pos="8630"/>
            </w:tabs>
            <w:rPr>
              <w:rFonts w:asciiTheme="minorHAnsi" w:hAnsiTheme="minorHAnsi"/>
              <w:b w:val="0"/>
              <w:bCs w:val="0"/>
              <w:caps w:val="0"/>
              <w:noProof/>
              <w:sz w:val="22"/>
              <w:szCs w:val="22"/>
              <w:lang w:val="fr-FR" w:eastAsia="fr-FR"/>
            </w:rPr>
          </w:pPr>
          <w:hyperlink w:anchor="_Toc438213650" w:history="1">
            <w:r w:rsidR="00F10A3C" w:rsidRPr="006D48C9">
              <w:rPr>
                <w:rStyle w:val="Lienhypertexte"/>
                <w:noProof/>
              </w:rPr>
              <w:t>6</w:t>
            </w:r>
            <w:r w:rsidR="00F10A3C">
              <w:rPr>
                <w:rFonts w:asciiTheme="minorHAnsi" w:hAnsiTheme="minorHAnsi"/>
                <w:b w:val="0"/>
                <w:bCs w:val="0"/>
                <w:caps w:val="0"/>
                <w:noProof/>
                <w:sz w:val="22"/>
                <w:szCs w:val="22"/>
                <w:lang w:val="fr-FR" w:eastAsia="fr-FR"/>
              </w:rPr>
              <w:tab/>
            </w:r>
            <w:r w:rsidR="00F10A3C" w:rsidRPr="006D48C9">
              <w:rPr>
                <w:rStyle w:val="Lienhypertexte"/>
                <w:noProof/>
              </w:rPr>
              <w:t>index</w:t>
            </w:r>
            <w:r w:rsidR="00F10A3C">
              <w:rPr>
                <w:noProof/>
                <w:webHidden/>
              </w:rPr>
              <w:tab/>
            </w:r>
            <w:r w:rsidR="00F10A3C">
              <w:rPr>
                <w:noProof/>
                <w:webHidden/>
              </w:rPr>
              <w:fldChar w:fldCharType="begin"/>
            </w:r>
            <w:r w:rsidR="00F10A3C">
              <w:rPr>
                <w:noProof/>
                <w:webHidden/>
              </w:rPr>
              <w:instrText xml:space="preserve"> PAGEREF _Toc438213650 \h </w:instrText>
            </w:r>
            <w:r w:rsidR="00F10A3C">
              <w:rPr>
                <w:noProof/>
                <w:webHidden/>
              </w:rPr>
            </w:r>
            <w:r w:rsidR="00F10A3C">
              <w:rPr>
                <w:noProof/>
                <w:webHidden/>
              </w:rPr>
              <w:fldChar w:fldCharType="separate"/>
            </w:r>
            <w:r w:rsidR="00F10A3C">
              <w:rPr>
                <w:noProof/>
                <w:webHidden/>
              </w:rPr>
              <w:t>7</w:t>
            </w:r>
            <w:r w:rsidR="00F10A3C">
              <w:rPr>
                <w:noProof/>
                <w:webHidden/>
              </w:rPr>
              <w:fldChar w:fldCharType="end"/>
            </w:r>
          </w:hyperlink>
        </w:p>
        <w:p w14:paraId="1C978C37" w14:textId="77777777" w:rsidR="00F10A3C" w:rsidRDefault="00552195">
          <w:pPr>
            <w:pStyle w:val="TM1"/>
            <w:tabs>
              <w:tab w:val="left" w:pos="440"/>
              <w:tab w:val="right" w:leader="dot" w:pos="8630"/>
            </w:tabs>
            <w:rPr>
              <w:rFonts w:asciiTheme="minorHAnsi" w:hAnsiTheme="minorHAnsi"/>
              <w:b w:val="0"/>
              <w:bCs w:val="0"/>
              <w:caps w:val="0"/>
              <w:noProof/>
              <w:sz w:val="22"/>
              <w:szCs w:val="22"/>
              <w:lang w:val="fr-FR" w:eastAsia="fr-FR"/>
            </w:rPr>
          </w:pPr>
          <w:hyperlink w:anchor="_Toc438213651" w:history="1">
            <w:r w:rsidR="00F10A3C" w:rsidRPr="006D48C9">
              <w:rPr>
                <w:rStyle w:val="Lienhypertexte"/>
                <w:noProof/>
              </w:rPr>
              <w:t>7</w:t>
            </w:r>
            <w:r w:rsidR="00F10A3C">
              <w:rPr>
                <w:rFonts w:asciiTheme="minorHAnsi" w:hAnsiTheme="minorHAnsi"/>
                <w:b w:val="0"/>
                <w:bCs w:val="0"/>
                <w:caps w:val="0"/>
                <w:noProof/>
                <w:sz w:val="22"/>
                <w:szCs w:val="22"/>
                <w:lang w:val="fr-FR" w:eastAsia="fr-FR"/>
              </w:rPr>
              <w:tab/>
            </w:r>
            <w:r w:rsidR="00F10A3C" w:rsidRPr="006D48C9">
              <w:rPr>
                <w:rStyle w:val="Lienhypertexte"/>
                <w:noProof/>
              </w:rPr>
              <w:t>bibliographie</w:t>
            </w:r>
            <w:r w:rsidR="00F10A3C">
              <w:rPr>
                <w:noProof/>
                <w:webHidden/>
              </w:rPr>
              <w:tab/>
            </w:r>
            <w:r w:rsidR="00F10A3C">
              <w:rPr>
                <w:noProof/>
                <w:webHidden/>
              </w:rPr>
              <w:fldChar w:fldCharType="begin"/>
            </w:r>
            <w:r w:rsidR="00F10A3C">
              <w:rPr>
                <w:noProof/>
                <w:webHidden/>
              </w:rPr>
              <w:instrText xml:space="preserve"> PAGEREF _Toc438213651 \h </w:instrText>
            </w:r>
            <w:r w:rsidR="00F10A3C">
              <w:rPr>
                <w:noProof/>
                <w:webHidden/>
              </w:rPr>
            </w:r>
            <w:r w:rsidR="00F10A3C">
              <w:rPr>
                <w:noProof/>
                <w:webHidden/>
              </w:rPr>
              <w:fldChar w:fldCharType="separate"/>
            </w:r>
            <w:r w:rsidR="00F10A3C">
              <w:rPr>
                <w:noProof/>
                <w:webHidden/>
              </w:rPr>
              <w:t>8</w:t>
            </w:r>
            <w:r w:rsidR="00F10A3C">
              <w:rPr>
                <w:noProof/>
                <w:webHidden/>
              </w:rPr>
              <w:fldChar w:fldCharType="end"/>
            </w:r>
          </w:hyperlink>
        </w:p>
        <w:p w14:paraId="1C978C38" w14:textId="77777777" w:rsidR="00C575C4" w:rsidRDefault="00C575C4">
          <w:r>
            <w:rPr>
              <w:b/>
              <w:bCs/>
              <w:lang w:val="fr-FR"/>
            </w:rPr>
            <w:fldChar w:fldCharType="end"/>
          </w:r>
        </w:p>
      </w:sdtContent>
    </w:sdt>
    <w:p w14:paraId="1C978C39" w14:textId="77777777" w:rsidR="00987F6E" w:rsidRDefault="005C273F" w:rsidP="00987F6E">
      <w:r>
        <w:br w:type="page"/>
      </w:r>
      <w:bookmarkStart w:id="1" w:name="_Toc228091297"/>
      <w:bookmarkStart w:id="2" w:name="_Toc228270675"/>
    </w:p>
    <w:p w14:paraId="1C978C3A" w14:textId="77777777" w:rsidR="00E73F58" w:rsidRPr="00BA338E" w:rsidRDefault="00E73F58" w:rsidP="003E4FC6">
      <w:pPr>
        <w:pStyle w:val="Titre1"/>
      </w:pPr>
      <w:bookmarkStart w:id="3" w:name="_Ref403490776"/>
      <w:bookmarkStart w:id="4" w:name="_Toc438213637"/>
      <w:r w:rsidRPr="000064FE">
        <w:lastRenderedPageBreak/>
        <w:t>Société des établissements de plein air du Québec</w:t>
      </w:r>
      <w:bookmarkEnd w:id="1"/>
      <w:bookmarkEnd w:id="2"/>
      <w:bookmarkEnd w:id="3"/>
      <w:bookmarkEnd w:id="4"/>
    </w:p>
    <w:p w14:paraId="1C978C3B" w14:textId="77777777" w:rsidR="00BA338E" w:rsidRDefault="00021332" w:rsidP="007557D5">
      <w:pPr>
        <w:pStyle w:val="Para"/>
      </w:pPr>
      <w:r w:rsidRPr="00021332">
        <w:t xml:space="preserve">Évadez-vous dans le réseau </w:t>
      </w:r>
      <w:proofErr w:type="spellStart"/>
      <w:r w:rsidRPr="00021332">
        <w:t>Sépaq</w:t>
      </w:r>
      <w:proofErr w:type="spellEnd"/>
      <w:r w:rsidR="00676A8E">
        <w:fldChar w:fldCharType="begin"/>
      </w:r>
      <w:r w:rsidR="004E7C2E">
        <w:instrText xml:space="preserve"> XE "</w:instrText>
      </w:r>
      <w:proofErr w:type="spellStart"/>
      <w:r w:rsidR="004E7C2E" w:rsidRPr="00561CE3">
        <w:instrText>Sépaq</w:instrText>
      </w:r>
      <w:proofErr w:type="spellEnd"/>
      <w:r w:rsidR="004E7C2E">
        <w:instrText xml:space="preserve">" </w:instrText>
      </w:r>
      <w:r w:rsidR="00676A8E">
        <w:fldChar w:fldCharType="end"/>
      </w:r>
      <w:r w:rsidRPr="00021332">
        <w:t xml:space="preserve"> 22 parcs nationaux, 15 réserves fauniques</w:t>
      </w:r>
      <w:r w:rsidR="00676A8E">
        <w:fldChar w:fldCharType="begin"/>
      </w:r>
      <w:r w:rsidR="00C65989">
        <w:instrText xml:space="preserve"> XE "</w:instrText>
      </w:r>
      <w:r w:rsidR="00C65989" w:rsidRPr="0058060B">
        <w:instrText>Réserves fauniques</w:instrText>
      </w:r>
      <w:r w:rsidR="00C65989">
        <w:instrText xml:space="preserve">" </w:instrText>
      </w:r>
      <w:r w:rsidR="00676A8E">
        <w:fldChar w:fldCharType="end"/>
      </w:r>
      <w:r w:rsidRPr="00021332">
        <w:t xml:space="preserve">, </w:t>
      </w:r>
      <w:proofErr w:type="spellStart"/>
      <w:r w:rsidRPr="00021332">
        <w:t>Sépaq</w:t>
      </w:r>
      <w:proofErr w:type="spellEnd"/>
      <w:r w:rsidRPr="00021332">
        <w:t xml:space="preserve"> Anticosti ainsi que 9 centres touristiques, dont</w:t>
      </w:r>
      <w:hyperlink r:id="rId12" w:history="1">
        <w:r w:rsidRPr="009C2FCF">
          <w:rPr>
            <w:rStyle w:val="Lienhypertexte"/>
          </w:rPr>
          <w:t xml:space="preserve"> l'Aquarium du Québec</w:t>
        </w:r>
      </w:hyperlink>
      <w:r w:rsidR="009C2FCF">
        <w:rPr>
          <w:rStyle w:val="Appelnotedebasdep"/>
        </w:rPr>
        <w:footnoteReference w:id="1"/>
      </w:r>
      <w:r w:rsidRPr="00021332">
        <w:t>, vous offrent la plus belle nature québécoise et des heures de plaisir à pratiquer vos activités préférées : randonnée pédestre, canot, kayak, pêche</w:t>
      </w:r>
      <w:r w:rsidR="00676A8E">
        <w:fldChar w:fldCharType="begin"/>
      </w:r>
      <w:r w:rsidR="00C65989">
        <w:instrText xml:space="preserve"> XE "</w:instrText>
      </w:r>
      <w:r w:rsidR="00C65989" w:rsidRPr="003C7D11">
        <w:instrText>Pêche</w:instrText>
      </w:r>
      <w:r w:rsidR="00C65989">
        <w:instrText xml:space="preserve">" </w:instrText>
      </w:r>
      <w:r w:rsidR="00676A8E">
        <w:fldChar w:fldCharType="end"/>
      </w:r>
      <w:r w:rsidRPr="00021332">
        <w:t xml:space="preserve">, golf, activités de découverte… </w:t>
      </w:r>
    </w:p>
    <w:p w14:paraId="1C978C3C" w14:textId="77777777" w:rsidR="0063573C" w:rsidRDefault="00021332" w:rsidP="007557D5">
      <w:pPr>
        <w:pStyle w:val="Para"/>
      </w:pPr>
      <w:r w:rsidRPr="00021332">
        <w:t>Prolongez votre séjour en réservant en ligne un chalet, un camp rustique, un refuge, une yourte, un camping</w:t>
      </w:r>
      <w:r w:rsidR="00676A8E">
        <w:fldChar w:fldCharType="begin"/>
      </w:r>
      <w:r w:rsidR="009C2FCF">
        <w:instrText xml:space="preserve"> XE "</w:instrText>
      </w:r>
      <w:r w:rsidR="009C2FCF" w:rsidRPr="006555AF">
        <w:instrText>Camping</w:instrText>
      </w:r>
      <w:r w:rsidR="009C2FCF">
        <w:instrText xml:space="preserve">" </w:instrText>
      </w:r>
      <w:r w:rsidR="00676A8E">
        <w:fldChar w:fldCharType="end"/>
      </w:r>
      <w:r w:rsidRPr="00021332">
        <w:t xml:space="preserve"> ou le tout nouveau concept de prêt-à-camper en tente </w:t>
      </w:r>
      <w:proofErr w:type="spellStart"/>
      <w:r w:rsidRPr="00021332">
        <w:t>Huttopia</w:t>
      </w:r>
      <w:proofErr w:type="spellEnd"/>
      <w:r w:rsidR="00676A8E">
        <w:fldChar w:fldCharType="begin"/>
      </w:r>
      <w:r w:rsidR="00C55496">
        <w:instrText xml:space="preserve"> XE "</w:instrText>
      </w:r>
      <w:proofErr w:type="spellStart"/>
      <w:r w:rsidR="00C55496" w:rsidRPr="00A036E9">
        <w:instrText>Huttopia</w:instrText>
      </w:r>
      <w:proofErr w:type="spellEnd"/>
      <w:r w:rsidR="00C55496">
        <w:instrText xml:space="preserve">" </w:instrText>
      </w:r>
      <w:r w:rsidR="00676A8E">
        <w:fldChar w:fldCharType="end"/>
      </w:r>
      <w:r w:rsidRPr="00021332">
        <w:t xml:space="preserve">. Pour une expérience tout confort, optez pour l'Auberge </w:t>
      </w:r>
      <w:proofErr w:type="spellStart"/>
      <w:r w:rsidRPr="00021332">
        <w:t>Duchesnay</w:t>
      </w:r>
      <w:proofErr w:type="spellEnd"/>
      <w:r w:rsidRPr="00021332">
        <w:t xml:space="preserve">, le Gîte du Mont-Albert, </w:t>
      </w:r>
      <w:hyperlink r:id="rId13" w:history="1">
        <w:r w:rsidRPr="009C2FCF">
          <w:rPr>
            <w:rStyle w:val="Lienhypertexte"/>
          </w:rPr>
          <w:t>l'Auberge de montagne des Chic-Chocs</w:t>
        </w:r>
      </w:hyperlink>
      <w:r w:rsidRPr="00021332">
        <w:t xml:space="preserve"> ou l’Auberge Fort-</w:t>
      </w:r>
      <w:proofErr w:type="spellStart"/>
      <w:r w:rsidRPr="00021332">
        <w:t>Prével</w:t>
      </w:r>
      <w:proofErr w:type="spellEnd"/>
      <w:r w:rsidRPr="00021332">
        <w:t>.</w:t>
      </w:r>
    </w:p>
    <w:p w14:paraId="1C978C3D" w14:textId="77777777" w:rsidR="00987F6E" w:rsidRDefault="00E73F58" w:rsidP="00987F6E">
      <w:r>
        <w:br w:type="page"/>
      </w:r>
      <w:bookmarkStart w:id="5" w:name="_Toc228091298"/>
    </w:p>
    <w:p w14:paraId="1C978C3E" w14:textId="77777777" w:rsidR="00E73F58" w:rsidRPr="00BA338E" w:rsidRDefault="00987F6E" w:rsidP="00987F6E">
      <w:pPr>
        <w:pStyle w:val="Titre1"/>
      </w:pPr>
      <w:bookmarkStart w:id="6" w:name="_Toc438213638"/>
      <w:r>
        <w:rPr>
          <w:noProof/>
          <w:lang w:val="fr-FR" w:eastAsia="fr-FR"/>
        </w:rPr>
        <w:lastRenderedPageBreak/>
        <w:drawing>
          <wp:anchor distT="0" distB="0" distL="114300" distR="114300" simplePos="0" relativeHeight="251670016" behindDoc="1" locked="0" layoutInCell="1" allowOverlap="1" wp14:anchorId="1C978CC0" wp14:editId="1C978CC1">
            <wp:simplePos x="0" y="0"/>
            <wp:positionH relativeFrom="column">
              <wp:posOffset>-451485</wp:posOffset>
            </wp:positionH>
            <wp:positionV relativeFrom="paragraph">
              <wp:posOffset>-421005</wp:posOffset>
            </wp:positionV>
            <wp:extent cx="723265" cy="1052830"/>
            <wp:effectExtent l="95250" t="76200" r="76835" b="52070"/>
            <wp:wrapThrough wrapText="bothSides">
              <wp:wrapPolygon edited="0">
                <wp:start x="-1593" y="-126"/>
                <wp:lineTo x="-683" y="19268"/>
                <wp:lineTo x="-244" y="20802"/>
                <wp:lineTo x="19165" y="21766"/>
                <wp:lineTo x="22515" y="21314"/>
                <wp:lineTo x="22043" y="3453"/>
                <wp:lineTo x="20836" y="-765"/>
                <wp:lineTo x="14705" y="-1929"/>
                <wp:lineTo x="3431" y="-805"/>
                <wp:lineTo x="-1593" y="-126"/>
              </wp:wrapPolygon>
            </wp:wrapThrough>
            <wp:docPr id="1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4">
                      <a:extLst>
                        <a:ext uri="{28A0092B-C50C-407E-A947-70E740481C1C}">
                          <a14:useLocalDpi xmlns:a14="http://schemas.microsoft.com/office/drawing/2010/main" val="0"/>
                        </a:ext>
                      </a:extLst>
                    </a:blip>
                    <a:srcRect l="80208"/>
                    <a:stretch>
                      <a:fillRect/>
                    </a:stretch>
                  </pic:blipFill>
                  <pic:spPr bwMode="auto">
                    <a:xfrm rot="667202">
                      <a:off x="0" y="0"/>
                      <a:ext cx="723265" cy="105283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7" w:name="_Toc228270676"/>
      <w:r w:rsidR="00E73F58" w:rsidRPr="00CF2638">
        <w:t>Suggestion</w:t>
      </w:r>
      <w:r w:rsidR="00E73F58" w:rsidRPr="00BA338E">
        <w:t xml:space="preserve"> d’activités</w:t>
      </w:r>
      <w:r w:rsidR="00021332" w:rsidRPr="00BA338E">
        <w:t xml:space="preserve"> hivernales</w:t>
      </w:r>
      <w:bookmarkEnd w:id="5"/>
      <w:bookmarkEnd w:id="6"/>
      <w:bookmarkEnd w:id="7"/>
    </w:p>
    <w:p w14:paraId="1C978C3F" w14:textId="77777777" w:rsidR="00021332" w:rsidRPr="00404F6F" w:rsidRDefault="00021332" w:rsidP="00987F6E">
      <w:pPr>
        <w:pStyle w:val="Titre2"/>
        <w:rPr>
          <w:rStyle w:val="lev"/>
          <w:b w:val="0"/>
          <w:bCs w:val="0"/>
        </w:rPr>
      </w:pPr>
      <w:bookmarkStart w:id="8" w:name="_Toc228091299"/>
      <w:bookmarkStart w:id="9" w:name="_Toc228270677"/>
      <w:bookmarkStart w:id="10" w:name="_Toc438213639"/>
      <w:r w:rsidRPr="00987F6E">
        <w:rPr>
          <w:rStyle w:val="lev"/>
          <w:b w:val="0"/>
          <w:bCs w:val="0"/>
        </w:rPr>
        <w:t>Cocooning</w:t>
      </w:r>
      <w:r w:rsidRPr="00404F6F">
        <w:rPr>
          <w:rStyle w:val="lev"/>
        </w:rPr>
        <w:t xml:space="preserve"> dans les Grands-Jardins</w:t>
      </w:r>
      <w:bookmarkEnd w:id="8"/>
      <w:bookmarkEnd w:id="9"/>
      <w:bookmarkEnd w:id="10"/>
    </w:p>
    <w:p w14:paraId="1C978C40" w14:textId="77777777" w:rsidR="00021332" w:rsidRDefault="00021332" w:rsidP="007557D5">
      <w:pPr>
        <w:pStyle w:val="Para"/>
      </w:pPr>
      <w:r>
        <w:t xml:space="preserve">Faites relâche cet hiver au </w:t>
      </w:r>
      <w:hyperlink r:id="rId15" w:history="1">
        <w:r>
          <w:rPr>
            <w:rStyle w:val="Lienhypertexte"/>
          </w:rPr>
          <w:t>parc national des Grands-Jardins</w:t>
        </w:r>
      </w:hyperlink>
      <w:r w:rsidR="009C2FCF">
        <w:rPr>
          <w:rStyle w:val="Appelnotedebasdep"/>
        </w:rPr>
        <w:footnoteReference w:id="2"/>
      </w:r>
      <w:r>
        <w:t xml:space="preserve"> et profitez de la chaleur de nos 5 chalets accessibles en skis ou en raquettes</w:t>
      </w:r>
      <w:r w:rsidR="00676A8E">
        <w:fldChar w:fldCharType="begin"/>
      </w:r>
      <w:r w:rsidR="00C65989">
        <w:instrText xml:space="preserve"> XE "</w:instrText>
      </w:r>
      <w:r w:rsidR="00C65989" w:rsidRPr="0058060B">
        <w:instrText>Raquette</w:instrText>
      </w:r>
      <w:r w:rsidR="00C65989">
        <w:instrText xml:space="preserve">" </w:instrText>
      </w:r>
      <w:r w:rsidR="00676A8E">
        <w:fldChar w:fldCharType="end"/>
      </w:r>
      <w:r>
        <w:t xml:space="preserve">. Une façon originale de découvrir ce parc qui vous propose plus de 90 km </w:t>
      </w:r>
      <w:r w:rsidRPr="007557D5">
        <w:t>de</w:t>
      </w:r>
      <w:r>
        <w:t xml:space="preserve"> sentiers. Nouveauté cette année : le sentier du Mont-du-Lac-des-Cygnes, redessiné et plus grandiose que jamais.</w:t>
      </w:r>
    </w:p>
    <w:p w14:paraId="1C978C41" w14:textId="77777777" w:rsidR="00021332" w:rsidRPr="00404F6F" w:rsidRDefault="00021332" w:rsidP="00987F6E">
      <w:pPr>
        <w:pStyle w:val="Titre2"/>
        <w:rPr>
          <w:rStyle w:val="lev"/>
          <w:b w:val="0"/>
          <w:bCs w:val="0"/>
        </w:rPr>
      </w:pPr>
      <w:bookmarkStart w:id="11" w:name="_Toc228091300"/>
      <w:bookmarkStart w:id="12" w:name="_Toc228270678"/>
      <w:bookmarkStart w:id="13" w:name="_Toc438213640"/>
      <w:r w:rsidRPr="00404F6F">
        <w:rPr>
          <w:rStyle w:val="lev"/>
        </w:rPr>
        <w:t xml:space="preserve">En </w:t>
      </w:r>
      <w:sdt>
        <w:sdtPr>
          <w:rPr>
            <w:rStyle w:val="lev"/>
          </w:rPr>
          <w:id w:val="393321679"/>
          <w:date>
            <w:dateFormat w:val="yyyy"/>
            <w:lid w:val="fr-CA"/>
            <w:storeMappedDataAs w:val="dateTime"/>
            <w:calendar w:val="gregorian"/>
          </w:date>
        </w:sdtPr>
        <w:sdtEndPr>
          <w:rPr>
            <w:rStyle w:val="lev"/>
          </w:rPr>
        </w:sdtEndPr>
        <w:sdtContent>
          <w:r w:rsidR="003706CA">
            <w:rPr>
              <w:rStyle w:val="lev"/>
            </w:rPr>
            <w:t>2015</w:t>
          </w:r>
        </w:sdtContent>
      </w:sdt>
      <w:r w:rsidRPr="00404F6F">
        <w:rPr>
          <w:rStyle w:val="lev"/>
        </w:rPr>
        <w:t xml:space="preserve">, </w:t>
      </w:r>
      <w:r w:rsidRPr="00987F6E">
        <w:rPr>
          <w:rStyle w:val="lev"/>
          <w:b w:val="0"/>
          <w:bCs w:val="0"/>
        </w:rPr>
        <w:t>embrassez</w:t>
      </w:r>
      <w:r w:rsidRPr="00404F6F">
        <w:rPr>
          <w:rStyle w:val="lev"/>
        </w:rPr>
        <w:t xml:space="preserve"> </w:t>
      </w:r>
      <w:r w:rsidRPr="00987F6E">
        <w:rPr>
          <w:rStyle w:val="lev"/>
          <w:b w:val="0"/>
          <w:bCs w:val="0"/>
        </w:rPr>
        <w:t>l'hiver</w:t>
      </w:r>
      <w:bookmarkEnd w:id="11"/>
      <w:bookmarkEnd w:id="12"/>
      <w:bookmarkEnd w:id="13"/>
    </w:p>
    <w:p w14:paraId="1C978C42" w14:textId="77777777" w:rsidR="00021332" w:rsidRDefault="00021332" w:rsidP="007557D5">
      <w:pPr>
        <w:pStyle w:val="Para"/>
      </w:pPr>
      <w:r>
        <w:t xml:space="preserve">Vous avez le goût de briser la routine et de faire le plein d'énergie? Le réseau des parcs nationaux vous propose des </w:t>
      </w:r>
      <w:r w:rsidRPr="009C2FCF">
        <w:t>séjours en chalet, en yourte ou en refuge</w:t>
      </w:r>
      <w:r>
        <w:t xml:space="preserve"> et plus de 820 km de sentiers enneigés pour le ski et la raquette. Arrêtez le temps et laissez-vous séduire par ce spectacle hivernal où les arbres courbés sous le poids de la neige, les vallées parsemées de chutes de glace et les points de vue spectaculaires sont les principaux acteurs.</w:t>
      </w:r>
    </w:p>
    <w:p w14:paraId="1C978C43" w14:textId="77777777" w:rsidR="00021332" w:rsidRPr="00404F6F" w:rsidRDefault="00021332" w:rsidP="00987F6E">
      <w:pPr>
        <w:pStyle w:val="Titre2"/>
        <w:rPr>
          <w:rStyle w:val="lev"/>
          <w:b w:val="0"/>
          <w:bCs w:val="0"/>
        </w:rPr>
      </w:pPr>
      <w:bookmarkStart w:id="14" w:name="_Toc228091301"/>
      <w:bookmarkStart w:id="15" w:name="_Toc228270679"/>
      <w:bookmarkStart w:id="16" w:name="_Toc438213641"/>
      <w:r w:rsidRPr="00404F6F">
        <w:rPr>
          <w:rStyle w:val="lev"/>
        </w:rPr>
        <w:t>Randonnée à raquettes</w:t>
      </w:r>
      <w:r w:rsidR="00676A8E">
        <w:rPr>
          <w:rStyle w:val="lev"/>
          <w:b w:val="0"/>
          <w:bCs w:val="0"/>
        </w:rPr>
        <w:fldChar w:fldCharType="begin"/>
      </w:r>
      <w:r w:rsidR="00C65989">
        <w:instrText xml:space="preserve"> XE "</w:instrText>
      </w:r>
      <w:r w:rsidR="00C65989" w:rsidRPr="0058060B">
        <w:instrText>Raquette</w:instrText>
      </w:r>
      <w:r w:rsidR="00C65989">
        <w:instrText xml:space="preserve">" </w:instrText>
      </w:r>
      <w:r w:rsidR="00676A8E">
        <w:rPr>
          <w:rStyle w:val="lev"/>
          <w:b w:val="0"/>
          <w:bCs w:val="0"/>
        </w:rPr>
        <w:fldChar w:fldCharType="end"/>
      </w:r>
      <w:r w:rsidRPr="00404F6F">
        <w:rPr>
          <w:rStyle w:val="lev"/>
        </w:rPr>
        <w:t xml:space="preserve"> au Calvaire d'Oka</w:t>
      </w:r>
      <w:bookmarkEnd w:id="14"/>
      <w:bookmarkEnd w:id="15"/>
      <w:bookmarkEnd w:id="16"/>
    </w:p>
    <w:p w14:paraId="1C978C44" w14:textId="77777777" w:rsidR="00021332" w:rsidRDefault="00021332" w:rsidP="007557D5">
      <w:pPr>
        <w:pStyle w:val="Para"/>
      </w:pPr>
      <w:r>
        <w:t>Vivre une randonnée nocturne, en raquettes</w:t>
      </w:r>
      <w:r w:rsidR="00676A8E">
        <w:fldChar w:fldCharType="begin"/>
      </w:r>
      <w:r w:rsidR="00C65989">
        <w:instrText xml:space="preserve"> XE "</w:instrText>
      </w:r>
      <w:r w:rsidR="00C65989" w:rsidRPr="0058060B">
        <w:instrText>Raquette</w:instrText>
      </w:r>
      <w:r w:rsidR="00C65989">
        <w:instrText xml:space="preserve">" </w:instrText>
      </w:r>
      <w:r w:rsidR="00676A8E">
        <w:fldChar w:fldCharType="end"/>
      </w:r>
      <w:r>
        <w:t xml:space="preserve">, dans le sentier La Montée (3,6 km) du parc national d'Oka, c'est une belle occasion de remplir vos poumons tout en découvrant les richesses naturelles et patrimoniales de ce parc! Une tisane utilisée autrefois par les Amérindiens vous sera servie au sommet. Les vendredis et samedis, jusqu'au 28 février. Tarifs : 14,18 $/adulte, 7,09 $/enfant, équipement inclus. </w:t>
      </w:r>
      <w:hyperlink r:id="rId16" w:history="1">
        <w:r>
          <w:rPr>
            <w:rStyle w:val="Lienhypertexte"/>
          </w:rPr>
          <w:t>Réservation obligatoire</w:t>
        </w:r>
      </w:hyperlink>
      <w:r w:rsidR="009C2FCF">
        <w:rPr>
          <w:rStyle w:val="Appelnotedebasdep"/>
        </w:rPr>
        <w:footnoteReference w:id="3"/>
      </w:r>
      <w:r>
        <w:t>.</w:t>
      </w:r>
    </w:p>
    <w:p w14:paraId="1C978C45" w14:textId="77777777" w:rsidR="00021332" w:rsidRPr="00404F6F" w:rsidRDefault="00021332" w:rsidP="00987F6E">
      <w:pPr>
        <w:pStyle w:val="Titre2"/>
        <w:rPr>
          <w:rStyle w:val="lev"/>
          <w:b w:val="0"/>
          <w:bCs w:val="0"/>
        </w:rPr>
      </w:pPr>
      <w:bookmarkStart w:id="17" w:name="_Toc228091302"/>
      <w:bookmarkStart w:id="18" w:name="_Toc228270680"/>
      <w:bookmarkStart w:id="19" w:name="_Toc438213642"/>
      <w:r w:rsidRPr="00404F6F">
        <w:rPr>
          <w:rStyle w:val="lev"/>
        </w:rPr>
        <w:t xml:space="preserve">Nouveau : </w:t>
      </w:r>
      <w:r w:rsidRPr="00987F6E">
        <w:rPr>
          <w:rStyle w:val="lev"/>
          <w:b w:val="0"/>
          <w:bCs w:val="0"/>
        </w:rPr>
        <w:t>forfait</w:t>
      </w:r>
      <w:r w:rsidRPr="00404F6F">
        <w:rPr>
          <w:rStyle w:val="lev"/>
        </w:rPr>
        <w:t xml:space="preserve"> Circuit Logan</w:t>
      </w:r>
      <w:bookmarkEnd w:id="17"/>
      <w:bookmarkEnd w:id="18"/>
      <w:bookmarkEnd w:id="19"/>
    </w:p>
    <w:p w14:paraId="1C978C46" w14:textId="77777777" w:rsidR="003E4FC6" w:rsidRDefault="00021332" w:rsidP="007557D5">
      <w:pPr>
        <w:pStyle w:val="Para"/>
      </w:pPr>
      <w:r>
        <w:t xml:space="preserve">Le </w:t>
      </w:r>
      <w:r w:rsidRPr="009C2FCF">
        <w:t>parc national de la Gaspésie</w:t>
      </w:r>
      <w:r>
        <w:t>, destination rêvée pour les adeptes de ski, vous convie à une aventure exceptionnelle dans le massif des Chic-Chocs. Du 15 décembre au 14 avril, évadez-vous dans cette mer de montagnes et faites l'expérience de 5 jours de longue randonnée à skis (70 km en boucle) et de 4 nuits en refuge. 155 $/personne (taxes et accès au parc en sus). Transport d'un bagage inclus. Gratuit pour le chef d'un groupe de 8 personnes.</w:t>
      </w:r>
    </w:p>
    <w:p w14:paraId="1C978C47" w14:textId="77777777" w:rsidR="003E4FC6" w:rsidRDefault="003E4FC6" w:rsidP="007557D5">
      <w:pPr>
        <w:pStyle w:val="Para"/>
      </w:pPr>
      <w:r>
        <w:t xml:space="preserve">Consultez la grille de tarification à la section </w:t>
      </w:r>
      <w:r>
        <w:fldChar w:fldCharType="begin"/>
      </w:r>
      <w:r>
        <w:instrText xml:space="preserve"> REF _Ref403490798 \n \h </w:instrText>
      </w:r>
      <w:r>
        <w:fldChar w:fldCharType="separate"/>
      </w:r>
      <w:r w:rsidR="00AD3CF8">
        <w:t>6</w:t>
      </w:r>
      <w:r>
        <w:fldChar w:fldCharType="end"/>
      </w:r>
      <w:r>
        <w:t xml:space="preserve"> </w:t>
      </w:r>
      <w:r>
        <w:fldChar w:fldCharType="begin"/>
      </w:r>
      <w:r>
        <w:instrText xml:space="preserve"> REF _Ref403490803 \h </w:instrText>
      </w:r>
      <w:r>
        <w:fldChar w:fldCharType="separate"/>
      </w:r>
      <w:r w:rsidR="00AD3CF8">
        <w:t>Tarification – CAMPING</w:t>
      </w:r>
      <w:r>
        <w:fldChar w:fldCharType="end"/>
      </w:r>
      <w:r>
        <w:t xml:space="preserve"> </w:t>
      </w:r>
      <w:r w:rsidR="00AA7C8F">
        <w:t>de</w:t>
      </w:r>
      <w:r>
        <w:t xml:space="preserve"> la page </w:t>
      </w:r>
      <w:r>
        <w:fldChar w:fldCharType="begin"/>
      </w:r>
      <w:r>
        <w:instrText xml:space="preserve"> REF _Ref403490723 \r \h </w:instrText>
      </w:r>
      <w:r>
        <w:fldChar w:fldCharType="separate"/>
      </w:r>
      <w:r w:rsidR="00AD3CF8">
        <w:t>6</w:t>
      </w:r>
      <w:r>
        <w:fldChar w:fldCharType="end"/>
      </w:r>
      <w:r w:rsidR="00AD3CF8">
        <w:t>.</w:t>
      </w:r>
    </w:p>
    <w:p w14:paraId="1C978C48" w14:textId="77777777" w:rsidR="00021332" w:rsidRPr="00404F6F" w:rsidRDefault="00021332" w:rsidP="00DC01A7">
      <w:pPr>
        <w:pStyle w:val="Titre2"/>
        <w:rPr>
          <w:rStyle w:val="lev"/>
          <w:b w:val="0"/>
          <w:bCs w:val="0"/>
        </w:rPr>
      </w:pPr>
      <w:bookmarkStart w:id="20" w:name="_Toc228091303"/>
      <w:bookmarkStart w:id="21" w:name="_Toc228270681"/>
      <w:bookmarkStart w:id="22" w:name="_Toc438213643"/>
      <w:r w:rsidRPr="00404F6F">
        <w:rPr>
          <w:rStyle w:val="lev"/>
        </w:rPr>
        <w:lastRenderedPageBreak/>
        <w:t>Légende algonquine</w:t>
      </w:r>
      <w:bookmarkEnd w:id="20"/>
      <w:bookmarkEnd w:id="21"/>
      <w:bookmarkEnd w:id="22"/>
      <w:r w:rsidRPr="00404F6F">
        <w:rPr>
          <w:rStyle w:val="lev"/>
        </w:rPr>
        <w:t xml:space="preserve"> </w:t>
      </w:r>
    </w:p>
    <w:p w14:paraId="1C978C49" w14:textId="77777777" w:rsidR="00021332" w:rsidRDefault="00021332" w:rsidP="007557D5">
      <w:pPr>
        <w:pStyle w:val="Para"/>
      </w:pPr>
      <w:r>
        <w:t>Le 14 mars prochain, au parc national d'Aiguebelle, chaussez vos raquettes</w:t>
      </w:r>
      <w:r w:rsidR="00676A8E">
        <w:fldChar w:fldCharType="begin"/>
      </w:r>
      <w:r w:rsidR="00C65989">
        <w:instrText xml:space="preserve"> XE "</w:instrText>
      </w:r>
      <w:r w:rsidR="00C65989" w:rsidRPr="0058060B">
        <w:instrText>Raquette</w:instrText>
      </w:r>
      <w:r w:rsidR="00C65989">
        <w:instrText xml:space="preserve">" </w:instrText>
      </w:r>
      <w:r w:rsidR="00676A8E">
        <w:fldChar w:fldCharType="end"/>
      </w:r>
      <w:r>
        <w:t xml:space="preserve"> et découvrez la forêt, la nuit, à la lueur des flambeaux. Durant la soirée, assis autour d'un feu, un garde-parc vous racontera une légende algonquine. Un chocolat chaud et des guimauves vous seront servis. Prévoyez une lampe frontale ou de poche.</w:t>
      </w:r>
    </w:p>
    <w:p w14:paraId="1C978C4A" w14:textId="77777777" w:rsidR="00021332" w:rsidRDefault="00021332" w:rsidP="00DC01A7">
      <w:pPr>
        <w:pStyle w:val="Titre1"/>
      </w:pPr>
      <w:bookmarkStart w:id="23" w:name="_Toc228091304"/>
      <w:bookmarkStart w:id="24" w:name="_Toc228270682"/>
      <w:bookmarkStart w:id="25" w:name="_Toc438213644"/>
      <w:r>
        <w:t>Suggestion d’activités estivales</w:t>
      </w:r>
      <w:bookmarkEnd w:id="23"/>
      <w:bookmarkEnd w:id="24"/>
      <w:bookmarkEnd w:id="25"/>
    </w:p>
    <w:p w14:paraId="1C978C4B" w14:textId="77777777" w:rsidR="00021332" w:rsidRPr="00D664CD" w:rsidRDefault="00021332" w:rsidP="00DC01A7">
      <w:pPr>
        <w:pStyle w:val="Titre2"/>
        <w:rPr>
          <w:rStyle w:val="lev"/>
          <w:b w:val="0"/>
          <w:bCs w:val="0"/>
        </w:rPr>
      </w:pPr>
      <w:bookmarkStart w:id="26" w:name="_Toc228091305"/>
      <w:bookmarkStart w:id="27" w:name="_Toc228270683"/>
      <w:bookmarkStart w:id="28" w:name="_Toc438213645"/>
      <w:r w:rsidRPr="00CF2638">
        <w:rPr>
          <w:rStyle w:val="lev"/>
        </w:rPr>
        <w:t>Pêche</w:t>
      </w:r>
      <w:r w:rsidR="00676A8E">
        <w:rPr>
          <w:rStyle w:val="lev"/>
          <w:b w:val="0"/>
          <w:bCs w:val="0"/>
        </w:rPr>
        <w:fldChar w:fldCharType="begin"/>
      </w:r>
      <w:r w:rsidR="00C65989">
        <w:instrText xml:space="preserve"> XE "</w:instrText>
      </w:r>
      <w:r w:rsidR="00C65989" w:rsidRPr="003C7D11">
        <w:rPr>
          <w:rStyle w:val="lev"/>
        </w:rPr>
        <w:instrText>Pêche</w:instrText>
      </w:r>
      <w:r w:rsidR="00C65989">
        <w:instrText xml:space="preserve">" </w:instrText>
      </w:r>
      <w:r w:rsidR="00676A8E">
        <w:rPr>
          <w:rStyle w:val="lev"/>
          <w:b w:val="0"/>
          <w:bCs w:val="0"/>
        </w:rPr>
        <w:fldChar w:fldCharType="end"/>
      </w:r>
      <w:r w:rsidRPr="00D664CD">
        <w:rPr>
          <w:rStyle w:val="lev"/>
        </w:rPr>
        <w:t xml:space="preserve"> à la journée</w:t>
      </w:r>
      <w:bookmarkEnd w:id="26"/>
      <w:bookmarkEnd w:id="27"/>
      <w:bookmarkEnd w:id="28"/>
      <w:r w:rsidRPr="00D664CD">
        <w:rPr>
          <w:rStyle w:val="lev"/>
        </w:rPr>
        <w:t xml:space="preserve"> </w:t>
      </w:r>
    </w:p>
    <w:p w14:paraId="1C978C4C" w14:textId="77777777" w:rsidR="00021332" w:rsidRDefault="00987F6E" w:rsidP="007557D5">
      <w:pPr>
        <w:pStyle w:val="Para"/>
      </w:pPr>
      <w:r>
        <w:rPr>
          <w:noProof/>
          <w:lang w:val="fr-FR" w:eastAsia="fr-FR"/>
        </w:rPr>
        <w:drawing>
          <wp:anchor distT="0" distB="0" distL="114300" distR="114300" simplePos="0" relativeHeight="251666944" behindDoc="1" locked="0" layoutInCell="1" allowOverlap="1" wp14:anchorId="1C978CC2" wp14:editId="1C978CC3">
            <wp:simplePos x="0" y="0"/>
            <wp:positionH relativeFrom="column">
              <wp:posOffset>-19050</wp:posOffset>
            </wp:positionH>
            <wp:positionV relativeFrom="paragraph">
              <wp:posOffset>58420</wp:posOffset>
            </wp:positionV>
            <wp:extent cx="514350" cy="775335"/>
            <wp:effectExtent l="0" t="0" r="0" b="0"/>
            <wp:wrapThrough wrapText="bothSides">
              <wp:wrapPolygon edited="0">
                <wp:start x="0" y="0"/>
                <wp:lineTo x="0" y="21229"/>
                <wp:lineTo x="20800" y="21229"/>
                <wp:lineTo x="20800" y="0"/>
                <wp:lineTo x="0" y="0"/>
              </wp:wrapPolygon>
            </wp:wrapThrough>
            <wp:docPr id="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4350" cy="775335"/>
                    </a:xfrm>
                    <a:prstGeom prst="rect">
                      <a:avLst/>
                    </a:prstGeom>
                    <a:noFill/>
                    <a:ln>
                      <a:noFill/>
                    </a:ln>
                  </pic:spPr>
                </pic:pic>
              </a:graphicData>
            </a:graphic>
            <wp14:sizeRelH relativeFrom="page">
              <wp14:pctWidth>0</wp14:pctWidth>
            </wp14:sizeRelH>
            <wp14:sizeRelV relativeFrom="page">
              <wp14:pctHeight>0</wp14:pctHeight>
            </wp14:sizeRelV>
          </wp:anchor>
        </w:drawing>
      </w:r>
      <w:r w:rsidR="00021332">
        <w:t>Adepte de pêche</w:t>
      </w:r>
      <w:r w:rsidR="00676A8E">
        <w:fldChar w:fldCharType="begin"/>
      </w:r>
      <w:r w:rsidR="00C65989">
        <w:instrText xml:space="preserve"> XE "</w:instrText>
      </w:r>
      <w:r w:rsidR="00C65989" w:rsidRPr="003C7D11">
        <w:instrText>Pêche</w:instrText>
      </w:r>
      <w:r w:rsidR="00C65989">
        <w:instrText xml:space="preserve">" </w:instrText>
      </w:r>
      <w:r w:rsidR="00676A8E">
        <w:fldChar w:fldCharType="end"/>
      </w:r>
      <w:r w:rsidR="00021332">
        <w:t xml:space="preserve"> sportive à la journée, vous pouvez déjà réserver dans les réserves fauniques</w:t>
      </w:r>
      <w:r w:rsidR="00676A8E">
        <w:fldChar w:fldCharType="begin"/>
      </w:r>
      <w:r w:rsidR="00C65989">
        <w:instrText xml:space="preserve"> XE "</w:instrText>
      </w:r>
      <w:r w:rsidR="00C65989" w:rsidRPr="0058060B">
        <w:instrText>Réserves fauniques</w:instrText>
      </w:r>
      <w:r w:rsidR="00C65989">
        <w:instrText xml:space="preserve">" </w:instrText>
      </w:r>
      <w:r w:rsidR="00676A8E">
        <w:fldChar w:fldCharType="end"/>
      </w:r>
      <w:r w:rsidR="00021332">
        <w:t xml:space="preserve"> et les parcs nationaux. Comme l'année dernière, réservez jusqu'à un maximum de 4 mois à l'avance, ce qui vous permettra de faire coïncider votre activité de pêche</w:t>
      </w:r>
      <w:r w:rsidR="00676A8E">
        <w:fldChar w:fldCharType="begin"/>
      </w:r>
      <w:r w:rsidR="00C65989">
        <w:instrText xml:space="preserve"> XE "</w:instrText>
      </w:r>
      <w:r w:rsidR="00C65989" w:rsidRPr="003C7D11">
        <w:instrText>Pêche</w:instrText>
      </w:r>
      <w:r w:rsidR="00C65989">
        <w:instrText xml:space="preserve">" </w:instrText>
      </w:r>
      <w:r w:rsidR="00676A8E">
        <w:fldChar w:fldCharType="end"/>
      </w:r>
      <w:r w:rsidR="00021332">
        <w:t xml:space="preserve"> avec un séjour de villégiature et aussi d'éviter l'engorgement des lignes téléphoniques. Composez le 1 800 665-6527 ou </w:t>
      </w:r>
      <w:r w:rsidR="004E7C2E">
        <w:t>réservez en ligne sur le site web de la SÉPAQ</w:t>
      </w:r>
      <w:r w:rsidR="00676A8E">
        <w:fldChar w:fldCharType="begin"/>
      </w:r>
      <w:r w:rsidR="004E7C2E">
        <w:instrText xml:space="preserve"> XE "</w:instrText>
      </w:r>
      <w:proofErr w:type="spellStart"/>
      <w:r w:rsidR="00C65989">
        <w:instrText>Sépaq</w:instrText>
      </w:r>
      <w:proofErr w:type="spellEnd"/>
      <w:r w:rsidR="004E7C2E">
        <w:instrText xml:space="preserve">" </w:instrText>
      </w:r>
      <w:r w:rsidR="00676A8E">
        <w:fldChar w:fldCharType="end"/>
      </w:r>
      <w:r w:rsidR="004E7C2E">
        <w:t>.</w:t>
      </w:r>
    </w:p>
    <w:p w14:paraId="1C978C4D" w14:textId="77777777" w:rsidR="00021332" w:rsidRPr="00D664CD" w:rsidRDefault="00021332" w:rsidP="00DC01A7">
      <w:pPr>
        <w:pStyle w:val="Titre2"/>
        <w:rPr>
          <w:rStyle w:val="texte1"/>
        </w:rPr>
      </w:pPr>
      <w:bookmarkStart w:id="29" w:name="_Toc228091306"/>
      <w:bookmarkStart w:id="30" w:name="_Toc228270684"/>
      <w:bookmarkStart w:id="31" w:name="_Toc438213646"/>
      <w:r w:rsidRPr="00D664CD">
        <w:rPr>
          <w:rStyle w:val="texte1"/>
        </w:rPr>
        <w:t>Chalets à louer!</w:t>
      </w:r>
      <w:bookmarkEnd w:id="29"/>
      <w:bookmarkEnd w:id="30"/>
      <w:bookmarkEnd w:id="31"/>
      <w:r w:rsidRPr="00D664CD">
        <w:rPr>
          <w:rStyle w:val="texte1"/>
        </w:rPr>
        <w:t xml:space="preserve"> </w:t>
      </w:r>
    </w:p>
    <w:p w14:paraId="1C978C4E" w14:textId="77777777" w:rsidR="00021332" w:rsidRDefault="00987F6E" w:rsidP="007557D5">
      <w:pPr>
        <w:pStyle w:val="Para"/>
      </w:pPr>
      <w:r>
        <w:rPr>
          <w:noProof/>
          <w:lang w:val="fr-FR" w:eastAsia="fr-FR"/>
        </w:rPr>
        <w:drawing>
          <wp:anchor distT="0" distB="0" distL="114300" distR="114300" simplePos="0" relativeHeight="251658752" behindDoc="1" locked="0" layoutInCell="1" allowOverlap="1" wp14:anchorId="1C978CC4" wp14:editId="1C978CC5">
            <wp:simplePos x="0" y="0"/>
            <wp:positionH relativeFrom="column">
              <wp:posOffset>2276475</wp:posOffset>
            </wp:positionH>
            <wp:positionV relativeFrom="paragraph">
              <wp:posOffset>14605</wp:posOffset>
            </wp:positionV>
            <wp:extent cx="1171575" cy="790575"/>
            <wp:effectExtent l="0" t="0" r="0" b="0"/>
            <wp:wrapThrough wrapText="bothSides">
              <wp:wrapPolygon edited="0">
                <wp:start x="0" y="0"/>
                <wp:lineTo x="0" y="21340"/>
                <wp:lineTo x="21424" y="21340"/>
                <wp:lineTo x="21424" y="0"/>
                <wp:lineTo x="0" y="0"/>
              </wp:wrapPolygon>
            </wp:wrapThrough>
            <wp:docPr id="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71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021332">
        <w:t xml:space="preserve">Découvrez nos chalets de villégiature et profitez de coins de paradis exceptionnels. Pouvant accueillir de 2 à 16 personnes, ils vous permettront, à coup sûr, de partager des moments inoubliables en famille, entre amis ou en couple. Quelques chalets en bordure de lacs sont toujours disponibles. </w:t>
      </w:r>
      <w:r w:rsidR="00021332" w:rsidRPr="009C2FCF">
        <w:t>Profitez-en!</w:t>
      </w:r>
    </w:p>
    <w:p w14:paraId="1C978C4F" w14:textId="77777777" w:rsidR="00021332" w:rsidRPr="00D664CD" w:rsidRDefault="00021332" w:rsidP="00DC01A7">
      <w:pPr>
        <w:pStyle w:val="Titre2"/>
        <w:rPr>
          <w:rStyle w:val="lev"/>
          <w:b w:val="0"/>
          <w:bCs w:val="0"/>
        </w:rPr>
      </w:pPr>
      <w:bookmarkStart w:id="32" w:name="_Toc228091307"/>
      <w:bookmarkStart w:id="33" w:name="_Toc228270685"/>
      <w:bookmarkStart w:id="34" w:name="_Toc438213647"/>
      <w:r w:rsidRPr="00D664CD">
        <w:rPr>
          <w:rStyle w:val="lev"/>
        </w:rPr>
        <w:t>Camping : réservez votre séjour</w:t>
      </w:r>
      <w:bookmarkEnd w:id="32"/>
      <w:bookmarkEnd w:id="33"/>
      <w:bookmarkEnd w:id="34"/>
      <w:r w:rsidRPr="00D664CD">
        <w:rPr>
          <w:rStyle w:val="lev"/>
        </w:rPr>
        <w:t xml:space="preserve"> </w:t>
      </w:r>
    </w:p>
    <w:p w14:paraId="1C978C50" w14:textId="77777777" w:rsidR="00021332" w:rsidRDefault="00987F6E" w:rsidP="007557D5">
      <w:pPr>
        <w:pStyle w:val="Para"/>
      </w:pPr>
      <w:r>
        <w:rPr>
          <w:noProof/>
          <w:lang w:val="fr-FR" w:eastAsia="fr-FR"/>
        </w:rPr>
        <w:drawing>
          <wp:anchor distT="0" distB="0" distL="114300" distR="114300" simplePos="0" relativeHeight="251650560" behindDoc="1" locked="0" layoutInCell="1" allowOverlap="1" wp14:anchorId="1C978CC6" wp14:editId="1C978CC7">
            <wp:simplePos x="0" y="0"/>
            <wp:positionH relativeFrom="column">
              <wp:posOffset>4248150</wp:posOffset>
            </wp:positionH>
            <wp:positionV relativeFrom="paragraph">
              <wp:posOffset>44450</wp:posOffset>
            </wp:positionV>
            <wp:extent cx="1362075" cy="904875"/>
            <wp:effectExtent l="0" t="0" r="0" b="0"/>
            <wp:wrapThrough wrapText="bothSides">
              <wp:wrapPolygon edited="0">
                <wp:start x="0" y="0"/>
                <wp:lineTo x="0" y="21373"/>
                <wp:lineTo x="21449" y="21373"/>
                <wp:lineTo x="21449" y="0"/>
                <wp:lineTo x="0" y="0"/>
              </wp:wrapPolygon>
            </wp:wrapThrough>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62075"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00021332">
        <w:t xml:space="preserve">Le réseau </w:t>
      </w:r>
      <w:proofErr w:type="spellStart"/>
      <w:r w:rsidR="00021332">
        <w:t>Sépaq</w:t>
      </w:r>
      <w:proofErr w:type="spellEnd"/>
      <w:r w:rsidR="00676A8E">
        <w:fldChar w:fldCharType="begin"/>
      </w:r>
      <w:r w:rsidR="004E7C2E">
        <w:instrText xml:space="preserve"> XE "</w:instrText>
      </w:r>
      <w:proofErr w:type="spellStart"/>
      <w:r w:rsidR="004E7C2E" w:rsidRPr="00561CE3">
        <w:instrText>Sépaq</w:instrText>
      </w:r>
      <w:proofErr w:type="spellEnd"/>
      <w:r w:rsidR="004E7C2E">
        <w:instrText xml:space="preserve">" </w:instrText>
      </w:r>
      <w:r w:rsidR="00676A8E">
        <w:fldChar w:fldCharType="end"/>
      </w:r>
      <w:r w:rsidR="00021332">
        <w:t>, c'est plus de 8000 emplacements au cœur des plus beaux espaces du Québec. N'attendez pas au printemps pour planifier et réserver vos séjours de camping</w:t>
      </w:r>
      <w:r w:rsidR="00676A8E">
        <w:fldChar w:fldCharType="begin"/>
      </w:r>
      <w:r w:rsidR="009C2FCF">
        <w:instrText xml:space="preserve"> XE "</w:instrText>
      </w:r>
      <w:r w:rsidR="009C2FCF" w:rsidRPr="006555AF">
        <w:instrText>Camping</w:instrText>
      </w:r>
      <w:r w:rsidR="009C2FCF">
        <w:instrText xml:space="preserve">" </w:instrText>
      </w:r>
      <w:r w:rsidR="00676A8E">
        <w:fldChar w:fldCharType="end"/>
      </w:r>
      <w:r w:rsidR="00021332">
        <w:t xml:space="preserve">. </w:t>
      </w:r>
      <w:r w:rsidR="00021332" w:rsidRPr="009C2FCF">
        <w:t>Réservez en ligne</w:t>
      </w:r>
      <w:r w:rsidR="00021332">
        <w:t xml:space="preserve"> et courez ainsi la chance de gagner 7 nuitées en tente </w:t>
      </w:r>
      <w:proofErr w:type="spellStart"/>
      <w:r w:rsidR="00021332">
        <w:t>Huttopia</w:t>
      </w:r>
      <w:proofErr w:type="spellEnd"/>
      <w:r w:rsidR="00676A8E">
        <w:fldChar w:fldCharType="begin"/>
      </w:r>
      <w:r w:rsidR="00C55496">
        <w:instrText xml:space="preserve"> XE "</w:instrText>
      </w:r>
      <w:proofErr w:type="spellStart"/>
      <w:r w:rsidR="00C55496" w:rsidRPr="00A036E9">
        <w:instrText>Huttopia</w:instrText>
      </w:r>
      <w:proofErr w:type="spellEnd"/>
      <w:r w:rsidR="00C55496">
        <w:instrText xml:space="preserve">" </w:instrText>
      </w:r>
      <w:r w:rsidR="00676A8E">
        <w:fldChar w:fldCharType="end"/>
      </w:r>
      <w:r w:rsidR="00021332">
        <w:t xml:space="preserve"> pour 4 personnes et un chèque-cadeau de 1000 $, applicables dans le réseau </w:t>
      </w:r>
      <w:proofErr w:type="spellStart"/>
      <w:r w:rsidR="00021332">
        <w:t>Sépaq</w:t>
      </w:r>
      <w:proofErr w:type="spellEnd"/>
      <w:r w:rsidR="00676A8E">
        <w:fldChar w:fldCharType="begin"/>
      </w:r>
      <w:r w:rsidR="00C55496">
        <w:instrText xml:space="preserve"> XE "</w:instrText>
      </w:r>
      <w:proofErr w:type="spellStart"/>
      <w:r w:rsidR="00C55496" w:rsidRPr="00FE6B68">
        <w:instrText>Sépaq</w:instrText>
      </w:r>
      <w:proofErr w:type="spellEnd"/>
      <w:r w:rsidR="00C55496">
        <w:instrText xml:space="preserve">" </w:instrText>
      </w:r>
      <w:r w:rsidR="00676A8E">
        <w:fldChar w:fldCharType="end"/>
      </w:r>
      <w:r w:rsidR="00021332">
        <w:t>. Réservation jusqu'à un maximum de 4 mois à l'avance pour les parcs nationaux.</w:t>
      </w:r>
    </w:p>
    <w:p w14:paraId="1C978C51" w14:textId="77777777" w:rsidR="00987F6E" w:rsidRDefault="00C81989" w:rsidP="00987F6E">
      <w:r>
        <w:br w:type="page"/>
      </w:r>
      <w:bookmarkStart w:id="35" w:name="_Toc228091308"/>
      <w:bookmarkStart w:id="36" w:name="_Toc228270686"/>
    </w:p>
    <w:p w14:paraId="1C978C52" w14:textId="77777777" w:rsidR="00021332" w:rsidRDefault="00C81989" w:rsidP="00DC01A7">
      <w:pPr>
        <w:pStyle w:val="Titre1"/>
      </w:pPr>
      <w:bookmarkStart w:id="37" w:name="_Toc438213648"/>
      <w:r>
        <w:lastRenderedPageBreak/>
        <w:t>Les réserves fauniques</w:t>
      </w:r>
      <w:bookmarkEnd w:id="35"/>
      <w:bookmarkEnd w:id="36"/>
      <w:bookmarkEnd w:id="37"/>
      <w:r w:rsidR="00676A8E">
        <w:fldChar w:fldCharType="begin"/>
      </w:r>
      <w:r w:rsidR="00C65989">
        <w:instrText xml:space="preserve"> XE "</w:instrText>
      </w:r>
      <w:r w:rsidR="00C65989" w:rsidRPr="0058060B">
        <w:instrText>Réserves fauniques</w:instrText>
      </w:r>
      <w:r w:rsidR="00C65989">
        <w:instrText xml:space="preserve">" </w:instrText>
      </w:r>
      <w:r w:rsidR="00676A8E">
        <w:fldChar w:fldCharType="end"/>
      </w:r>
    </w:p>
    <w:p w14:paraId="1C978C53" w14:textId="77777777" w:rsidR="00CF2638" w:rsidRDefault="00C81989" w:rsidP="007557D5">
      <w:pPr>
        <w:pStyle w:val="Para"/>
      </w:pPr>
      <w:r>
        <w:t>Faites partie de la nature! Les réserves fauniques</w:t>
      </w:r>
      <w:r w:rsidR="00676A8E">
        <w:fldChar w:fldCharType="begin"/>
      </w:r>
      <w:r w:rsidR="00C65989">
        <w:instrText xml:space="preserve"> XE "</w:instrText>
      </w:r>
      <w:r w:rsidR="00C65989" w:rsidRPr="0058060B">
        <w:instrText>Réserves fauniques</w:instrText>
      </w:r>
      <w:r w:rsidR="00C65989">
        <w:instrText xml:space="preserve">" </w:instrText>
      </w:r>
      <w:r w:rsidR="00676A8E">
        <w:fldChar w:fldCharType="end"/>
      </w:r>
      <w:r>
        <w:t xml:space="preserve"> du Québec sont des endroits par excellence pour une immersion sans compromis dans l’univers de la forêt. Que vous choisissiez l’hébergement en </w:t>
      </w:r>
      <w:r w:rsidRPr="009C2FCF">
        <w:t>chalet</w:t>
      </w:r>
      <w:r>
        <w:t xml:space="preserve"> ou en </w:t>
      </w:r>
      <w:r w:rsidRPr="009C2FCF">
        <w:t>camping</w:t>
      </w:r>
      <w:r w:rsidR="00676A8E">
        <w:fldChar w:fldCharType="begin"/>
      </w:r>
      <w:r w:rsidR="009C2FCF">
        <w:instrText xml:space="preserve"> XE "</w:instrText>
      </w:r>
      <w:r w:rsidR="009C2FCF" w:rsidRPr="006555AF">
        <w:instrText>Camping</w:instrText>
      </w:r>
      <w:r w:rsidR="009C2FCF">
        <w:instrText xml:space="preserve">" </w:instrText>
      </w:r>
      <w:r w:rsidR="00676A8E">
        <w:fldChar w:fldCharType="end"/>
      </w:r>
      <w:r>
        <w:t xml:space="preserve">, vous vous sentirez en contact étroit avec l’environnement. </w:t>
      </w:r>
    </w:p>
    <w:p w14:paraId="1C978C54" w14:textId="77777777" w:rsidR="00CF2638" w:rsidRDefault="00C81989" w:rsidP="007557D5">
      <w:pPr>
        <w:pStyle w:val="Para"/>
      </w:pPr>
      <w:r>
        <w:t>Chaque réserve est unique et possède une ambiance faite de lumière, de sons et d’odeurs forestières qui lui sont propres. Découvrez-les à pied ou à bord d’une chaloupe, d’un canot ou d’un kayak, en raquettes</w:t>
      </w:r>
      <w:r w:rsidR="00676A8E">
        <w:fldChar w:fldCharType="begin"/>
      </w:r>
      <w:r w:rsidR="00C65989">
        <w:instrText xml:space="preserve"> XE "</w:instrText>
      </w:r>
      <w:r w:rsidR="00C65989" w:rsidRPr="0058060B">
        <w:instrText>Raquette</w:instrText>
      </w:r>
      <w:r w:rsidR="00C65989">
        <w:instrText xml:space="preserve">" </w:instrText>
      </w:r>
      <w:r w:rsidR="00676A8E">
        <w:fldChar w:fldCharType="end"/>
      </w:r>
      <w:r>
        <w:t xml:space="preserve"> ou à skis. En villégiature hivernale, appréciez le sens profond du </w:t>
      </w:r>
      <w:r>
        <w:rPr>
          <w:rStyle w:val="Accentuation"/>
        </w:rPr>
        <w:t>cocooning</w:t>
      </w:r>
      <w:r>
        <w:t xml:space="preserve"> au coin du feu crépitant, dans un chalet bien confortable. </w:t>
      </w:r>
    </w:p>
    <w:p w14:paraId="1C978C55" w14:textId="77777777" w:rsidR="00C81989" w:rsidRDefault="00C81989" w:rsidP="007557D5">
      <w:pPr>
        <w:pStyle w:val="Para"/>
      </w:pPr>
      <w:r>
        <w:t>Les réserves fauniques</w:t>
      </w:r>
      <w:r w:rsidR="00676A8E">
        <w:fldChar w:fldCharType="begin"/>
      </w:r>
      <w:r w:rsidR="00C65989">
        <w:instrText xml:space="preserve"> XE "</w:instrText>
      </w:r>
      <w:r w:rsidR="00C65989" w:rsidRPr="0058060B">
        <w:instrText>Réserves fauniques</w:instrText>
      </w:r>
      <w:r w:rsidR="00C65989">
        <w:instrText xml:space="preserve">" </w:instrText>
      </w:r>
      <w:r w:rsidR="00676A8E">
        <w:fldChar w:fldCharType="end"/>
      </w:r>
      <w:r>
        <w:t xml:space="preserve"> sont propices aux rencontres fortuites avec la faune. Elles sont aussi et surtout de véritables édens pour les pêcheurs</w:t>
      </w:r>
      <w:r w:rsidR="00676A8E">
        <w:fldChar w:fldCharType="begin"/>
      </w:r>
      <w:r w:rsidR="00C65989">
        <w:instrText xml:space="preserve"> XE "</w:instrText>
      </w:r>
      <w:r w:rsidR="00C65989" w:rsidRPr="003C7D11">
        <w:instrText>Pêche</w:instrText>
      </w:r>
      <w:r w:rsidR="00C65989">
        <w:instrText xml:space="preserve">" </w:instrText>
      </w:r>
      <w:r w:rsidR="00676A8E">
        <w:fldChar w:fldCharType="end"/>
      </w:r>
      <w:r>
        <w:t xml:space="preserve">. En </w:t>
      </w:r>
      <w:r w:rsidRPr="009C2FCF">
        <w:t>forfait pêche</w:t>
      </w:r>
      <w:r w:rsidR="00676A8E" w:rsidRPr="009C2FCF">
        <w:fldChar w:fldCharType="begin"/>
      </w:r>
      <w:r w:rsidR="00C65989">
        <w:instrText xml:space="preserve"> XE "</w:instrText>
      </w:r>
      <w:r w:rsidR="00C65989" w:rsidRPr="009C2FCF">
        <w:instrText>Pêche</w:instrText>
      </w:r>
      <w:r w:rsidR="00C65989">
        <w:instrText xml:space="preserve">" </w:instrText>
      </w:r>
      <w:r w:rsidR="00676A8E" w:rsidRPr="009C2FCF">
        <w:fldChar w:fldCharType="end"/>
      </w:r>
      <w:r>
        <w:t xml:space="preserve"> ou </w:t>
      </w:r>
      <w:r w:rsidRPr="009C2FCF">
        <w:t>à la journée</w:t>
      </w:r>
      <w:r>
        <w:t>, initiez un proche à cette activité. Après tout, il vous appartient de partager cet héritage!</w:t>
      </w:r>
    </w:p>
    <w:p w14:paraId="1C978C56" w14:textId="77777777" w:rsidR="00C575C4" w:rsidRDefault="00C575C4" w:rsidP="00CF2638">
      <w:pPr>
        <w:pStyle w:val="PararetraitPuce"/>
        <w:sectPr w:rsidR="00C575C4" w:rsidSect="001D7D35">
          <w:headerReference w:type="even" r:id="rId20"/>
          <w:footerReference w:type="default" r:id="rId21"/>
          <w:headerReference w:type="first" r:id="rId22"/>
          <w:pgSz w:w="12240" w:h="15840" w:code="1"/>
          <w:pgMar w:top="1440" w:right="1800" w:bottom="1440" w:left="1800" w:header="706" w:footer="706" w:gutter="0"/>
          <w:pgBorders w:offsetFrom="page">
            <w:top w:val="single" w:sz="4" w:space="24" w:color="244061"/>
            <w:left w:val="single" w:sz="4" w:space="24" w:color="244061"/>
            <w:bottom w:val="single" w:sz="4" w:space="12" w:color="244061"/>
            <w:right w:val="single" w:sz="4" w:space="24" w:color="244061"/>
          </w:pgBorders>
          <w:pgNumType w:start="0"/>
          <w:cols w:space="720"/>
          <w:titlePg/>
          <w:docGrid w:linePitch="272"/>
        </w:sectPr>
      </w:pPr>
    </w:p>
    <w:p w14:paraId="1C978C57" w14:textId="77777777" w:rsidR="00C81989" w:rsidRDefault="00C81989" w:rsidP="00CF2638">
      <w:pPr>
        <w:pStyle w:val="PararetraitPuce"/>
      </w:pPr>
      <w:proofErr w:type="spellStart"/>
      <w:r>
        <w:t>Ashuapmushuan</w:t>
      </w:r>
      <w:proofErr w:type="spellEnd"/>
      <w:r w:rsidR="00676A8E">
        <w:fldChar w:fldCharType="begin"/>
      </w:r>
      <w:r w:rsidR="00C65989">
        <w:instrText xml:space="preserve"> XE "</w:instrText>
      </w:r>
      <w:proofErr w:type="spellStart"/>
      <w:r w:rsidR="00C65989" w:rsidRPr="0058060B">
        <w:instrText>Ashuapmushuan</w:instrText>
      </w:r>
      <w:proofErr w:type="spellEnd"/>
      <w:r w:rsidR="00C65989">
        <w:instrText xml:space="preserve">" </w:instrText>
      </w:r>
      <w:r w:rsidR="00676A8E">
        <w:fldChar w:fldCharType="end"/>
      </w:r>
    </w:p>
    <w:p w14:paraId="1C978C58" w14:textId="77777777" w:rsidR="00C81989" w:rsidRDefault="00C81989" w:rsidP="00CF2638">
      <w:pPr>
        <w:pStyle w:val="PararetraitPuce"/>
      </w:pPr>
      <w:proofErr w:type="spellStart"/>
      <w:r>
        <w:t>Assinica</w:t>
      </w:r>
      <w:proofErr w:type="spellEnd"/>
      <w:r>
        <w:t xml:space="preserve"> et des Lacs-</w:t>
      </w:r>
      <w:proofErr w:type="spellStart"/>
      <w:r>
        <w:t>Albanel</w:t>
      </w:r>
      <w:proofErr w:type="spellEnd"/>
      <w:r>
        <w:t>-Mistassini-et-</w:t>
      </w:r>
      <w:proofErr w:type="spellStart"/>
      <w:r>
        <w:t>Waconichi</w:t>
      </w:r>
      <w:proofErr w:type="spellEnd"/>
    </w:p>
    <w:p w14:paraId="1C978C59" w14:textId="77777777" w:rsidR="00C81989" w:rsidRDefault="00552195" w:rsidP="00CF2638">
      <w:pPr>
        <w:pStyle w:val="PararetraitPuce"/>
      </w:pPr>
      <w:hyperlink r:id="rId23" w:history="1">
        <w:r w:rsidR="00C81989" w:rsidRPr="009C2FCF">
          <w:rPr>
            <w:rStyle w:val="Lienhypertexte"/>
          </w:rPr>
          <w:t>Chic-Chocs</w:t>
        </w:r>
      </w:hyperlink>
    </w:p>
    <w:p w14:paraId="1C978C5A" w14:textId="77777777" w:rsidR="00C81989" w:rsidRDefault="00C81989" w:rsidP="00CF2638">
      <w:pPr>
        <w:pStyle w:val="PararetraitPuce"/>
      </w:pPr>
      <w:proofErr w:type="spellStart"/>
      <w:r>
        <w:t>Dunière</w:t>
      </w:r>
      <w:proofErr w:type="spellEnd"/>
    </w:p>
    <w:p w14:paraId="1C978C5B" w14:textId="77777777" w:rsidR="00C81989" w:rsidRDefault="00C81989" w:rsidP="00CF2638">
      <w:pPr>
        <w:pStyle w:val="PararetraitPuce"/>
      </w:pPr>
      <w:r>
        <w:t>Laurentides</w:t>
      </w:r>
    </w:p>
    <w:p w14:paraId="1C978C5C" w14:textId="77777777" w:rsidR="00C81989" w:rsidRDefault="00C81989" w:rsidP="00CF2638">
      <w:pPr>
        <w:pStyle w:val="PararetraitPuce"/>
      </w:pPr>
      <w:r>
        <w:t>Camp Mercier</w:t>
      </w:r>
    </w:p>
    <w:p w14:paraId="1C978C5D" w14:textId="77777777" w:rsidR="00C81989" w:rsidRDefault="00C81989" w:rsidP="00CF2638">
      <w:pPr>
        <w:pStyle w:val="PararetraitPuce"/>
      </w:pPr>
      <w:r>
        <w:t>Auberge Le Relais</w:t>
      </w:r>
      <w:r w:rsidR="00676A8E">
        <w:fldChar w:fldCharType="begin"/>
      </w:r>
      <w:r w:rsidR="00C65989">
        <w:instrText xml:space="preserve"> XE "</w:instrText>
      </w:r>
      <w:r w:rsidR="00C65989" w:rsidRPr="0058060B">
        <w:instrText>Auberge Le Relais</w:instrText>
      </w:r>
      <w:r w:rsidR="00C65989">
        <w:instrText xml:space="preserve">" </w:instrText>
      </w:r>
      <w:r w:rsidR="00676A8E">
        <w:fldChar w:fldCharType="end"/>
      </w:r>
    </w:p>
    <w:p w14:paraId="1C978C5E" w14:textId="77777777" w:rsidR="00C81989" w:rsidRDefault="00C81989" w:rsidP="00CF2638">
      <w:pPr>
        <w:pStyle w:val="PararetraitPuce"/>
      </w:pPr>
      <w:r>
        <w:t xml:space="preserve">Les </w:t>
      </w:r>
      <w:proofErr w:type="spellStart"/>
      <w:r>
        <w:t>Portes-de-l’Enfer</w:t>
      </w:r>
      <w:proofErr w:type="spellEnd"/>
    </w:p>
    <w:p w14:paraId="1C978C5F" w14:textId="77777777" w:rsidR="00C81989" w:rsidRDefault="00C81989" w:rsidP="00CF2638">
      <w:pPr>
        <w:pStyle w:val="PararetraitPuce"/>
      </w:pPr>
      <w:r>
        <w:t>La Vérendrye</w:t>
      </w:r>
    </w:p>
    <w:p w14:paraId="1C978C60" w14:textId="77777777" w:rsidR="00C81989" w:rsidRDefault="00C81989" w:rsidP="00CF2638">
      <w:pPr>
        <w:pStyle w:val="PararetraitPuce"/>
      </w:pPr>
      <w:r>
        <w:t>Le Domaine</w:t>
      </w:r>
    </w:p>
    <w:p w14:paraId="1C978C61" w14:textId="77777777" w:rsidR="00C81989" w:rsidRDefault="00C81989" w:rsidP="00CF2638">
      <w:pPr>
        <w:pStyle w:val="PararetraitPuce"/>
      </w:pPr>
      <w:proofErr w:type="spellStart"/>
      <w:r>
        <w:t>Mastigouche</w:t>
      </w:r>
      <w:proofErr w:type="spellEnd"/>
    </w:p>
    <w:p w14:paraId="1C978C62" w14:textId="77777777" w:rsidR="00C81989" w:rsidRDefault="00C81989" w:rsidP="00CF2638">
      <w:pPr>
        <w:pStyle w:val="PararetraitPuce"/>
      </w:pPr>
      <w:r>
        <w:t>Matane</w:t>
      </w:r>
    </w:p>
    <w:p w14:paraId="1C978C63" w14:textId="77777777" w:rsidR="00C81989" w:rsidRDefault="00C81989" w:rsidP="00CF2638">
      <w:pPr>
        <w:pStyle w:val="PararetraitPuce"/>
      </w:pPr>
      <w:r>
        <w:t>Papineau-Labelle</w:t>
      </w:r>
    </w:p>
    <w:p w14:paraId="1C978C64" w14:textId="77777777" w:rsidR="00C81989" w:rsidRDefault="00C81989" w:rsidP="00CF2638">
      <w:pPr>
        <w:pStyle w:val="PararetraitPuce"/>
      </w:pPr>
      <w:r>
        <w:t>Port-Cartier-Sept-Îles</w:t>
      </w:r>
    </w:p>
    <w:p w14:paraId="1C978C65" w14:textId="77777777" w:rsidR="00C81989" w:rsidRDefault="00C81989" w:rsidP="00CF2638">
      <w:pPr>
        <w:pStyle w:val="PararetraitPuce"/>
      </w:pPr>
      <w:r>
        <w:t>Port-Daniel</w:t>
      </w:r>
    </w:p>
    <w:p w14:paraId="1C978C66" w14:textId="77777777" w:rsidR="00C81989" w:rsidRDefault="00C81989" w:rsidP="00CF2638">
      <w:pPr>
        <w:pStyle w:val="PararetraitPuce"/>
      </w:pPr>
      <w:r>
        <w:t>Portneuf</w:t>
      </w:r>
      <w:r w:rsidR="00676A8E">
        <w:fldChar w:fldCharType="begin"/>
      </w:r>
      <w:r w:rsidR="00C65989">
        <w:instrText xml:space="preserve"> XE "</w:instrText>
      </w:r>
      <w:r w:rsidR="00C65989" w:rsidRPr="0058060B">
        <w:instrText>Portneuf</w:instrText>
      </w:r>
      <w:r w:rsidR="00C65989">
        <w:instrText xml:space="preserve">" </w:instrText>
      </w:r>
      <w:r w:rsidR="00676A8E">
        <w:fldChar w:fldCharType="end"/>
      </w:r>
    </w:p>
    <w:p w14:paraId="1C978C67" w14:textId="77777777" w:rsidR="00C81989" w:rsidRDefault="00C81989" w:rsidP="00CF2638">
      <w:pPr>
        <w:pStyle w:val="PararetraitPuce"/>
      </w:pPr>
      <w:r>
        <w:t>Rimouski</w:t>
      </w:r>
    </w:p>
    <w:p w14:paraId="1C978C68" w14:textId="77777777" w:rsidR="00C81989" w:rsidRDefault="00C81989" w:rsidP="00CF2638">
      <w:pPr>
        <w:pStyle w:val="PararetraitPuce"/>
      </w:pPr>
      <w:r>
        <w:t>Rouge-</w:t>
      </w:r>
      <w:proofErr w:type="spellStart"/>
      <w:r>
        <w:t>Matawin</w:t>
      </w:r>
      <w:proofErr w:type="spellEnd"/>
    </w:p>
    <w:p w14:paraId="1C978C69" w14:textId="77777777" w:rsidR="00C575C4" w:rsidRDefault="00C81989" w:rsidP="00CF2638">
      <w:pPr>
        <w:pStyle w:val="PararetraitPuce"/>
      </w:pPr>
      <w:r>
        <w:t>Saint-Maurice</w:t>
      </w:r>
    </w:p>
    <w:p w14:paraId="1C978C6A" w14:textId="77777777" w:rsidR="00C575C4" w:rsidRDefault="00C575C4" w:rsidP="00C575C4"/>
    <w:p w14:paraId="1C978C6B" w14:textId="77777777" w:rsidR="00C575C4" w:rsidRDefault="00C575C4" w:rsidP="00C575C4">
      <w:pPr>
        <w:pStyle w:val="PararetraitPuce"/>
        <w:numPr>
          <w:ilvl w:val="0"/>
          <w:numId w:val="0"/>
        </w:numPr>
        <w:ind w:left="1080" w:hanging="360"/>
        <w:sectPr w:rsidR="00C575C4" w:rsidSect="001D7D35">
          <w:type w:val="continuous"/>
          <w:pgSz w:w="12240" w:h="15840" w:code="1"/>
          <w:pgMar w:top="1440" w:right="1800" w:bottom="1440" w:left="1800" w:header="706" w:footer="706" w:gutter="0"/>
          <w:pgBorders w:offsetFrom="page">
            <w:top w:val="single" w:sz="4" w:space="24" w:color="244061"/>
            <w:left w:val="single" w:sz="4" w:space="24" w:color="244061"/>
            <w:bottom w:val="single" w:sz="4" w:space="12" w:color="244061"/>
            <w:right w:val="single" w:sz="4" w:space="24" w:color="244061"/>
          </w:pgBorders>
          <w:cols w:num="2" w:sep="1" w:space="720"/>
        </w:sectPr>
      </w:pPr>
    </w:p>
    <w:p w14:paraId="1C978C6C" w14:textId="77777777" w:rsidR="00C81989" w:rsidRDefault="00C81989" w:rsidP="00C575C4">
      <w:pPr>
        <w:pStyle w:val="PararetraitPuce"/>
        <w:numPr>
          <w:ilvl w:val="0"/>
          <w:numId w:val="0"/>
        </w:numPr>
        <w:ind w:left="720"/>
      </w:pPr>
    </w:p>
    <w:p w14:paraId="1C978C6D" w14:textId="77777777" w:rsidR="00987F6E" w:rsidRDefault="00C81989" w:rsidP="00987F6E">
      <w:r>
        <w:br w:type="page"/>
      </w:r>
      <w:bookmarkStart w:id="38" w:name="_Toc228091309"/>
      <w:bookmarkStart w:id="39" w:name="_Toc228270687"/>
    </w:p>
    <w:p w14:paraId="1C978C6E" w14:textId="77777777" w:rsidR="00C81989" w:rsidRDefault="00C81989" w:rsidP="00A01D4C">
      <w:pPr>
        <w:pStyle w:val="Titre1"/>
        <w:pBdr>
          <w:right w:val="single" w:sz="24" w:space="10" w:color="43C3D6" w:themeColor="accent1"/>
        </w:pBdr>
      </w:pPr>
      <w:bookmarkStart w:id="40" w:name="_Ref403490723"/>
      <w:bookmarkStart w:id="41" w:name="_Ref403490757"/>
      <w:bookmarkStart w:id="42" w:name="_Ref403490765"/>
      <w:bookmarkStart w:id="43" w:name="_Ref403490794"/>
      <w:bookmarkStart w:id="44" w:name="_Ref403490798"/>
      <w:bookmarkStart w:id="45" w:name="_Ref403490803"/>
      <w:bookmarkStart w:id="46" w:name="_Toc438213649"/>
      <w:r>
        <w:lastRenderedPageBreak/>
        <w:t>Tarification – CAMPING</w:t>
      </w:r>
      <w:bookmarkEnd w:id="38"/>
      <w:bookmarkEnd w:id="39"/>
      <w:bookmarkEnd w:id="40"/>
      <w:bookmarkEnd w:id="41"/>
      <w:bookmarkEnd w:id="42"/>
      <w:bookmarkEnd w:id="43"/>
      <w:bookmarkEnd w:id="44"/>
      <w:bookmarkEnd w:id="45"/>
      <w:bookmarkEnd w:id="46"/>
    </w:p>
    <w:tbl>
      <w:tblPr>
        <w:tblW w:w="9000" w:type="dxa"/>
        <w:tblCellSpacing w:w="7" w:type="dxa"/>
        <w:tblLayout w:type="fixed"/>
        <w:tblCellMar>
          <w:top w:w="45" w:type="dxa"/>
          <w:left w:w="45" w:type="dxa"/>
          <w:bottom w:w="45" w:type="dxa"/>
          <w:right w:w="45" w:type="dxa"/>
        </w:tblCellMar>
        <w:tblLook w:val="04A0" w:firstRow="1" w:lastRow="0" w:firstColumn="1" w:lastColumn="0" w:noHBand="0" w:noVBand="1"/>
      </w:tblPr>
      <w:tblGrid>
        <w:gridCol w:w="3479"/>
        <w:gridCol w:w="2700"/>
        <w:gridCol w:w="2777"/>
        <w:gridCol w:w="44"/>
      </w:tblGrid>
      <w:tr w:rsidR="00C81989" w:rsidRPr="00F57E71" w14:paraId="1C978C72" w14:textId="77777777" w:rsidTr="00F57E71">
        <w:trPr>
          <w:gridAfter w:val="1"/>
          <w:wAfter w:w="23" w:type="dxa"/>
          <w:tblCellSpacing w:w="7" w:type="dxa"/>
        </w:trPr>
        <w:tc>
          <w:tcPr>
            <w:tcW w:w="3458" w:type="dxa"/>
            <w:vMerge w:val="restart"/>
            <w:hideMark/>
          </w:tcPr>
          <w:p w14:paraId="1C978C6F" w14:textId="77777777" w:rsidR="00C81989" w:rsidRPr="00F57E71" w:rsidRDefault="00C81989" w:rsidP="00C575C4">
            <w:pPr>
              <w:spacing w:before="0" w:after="0"/>
              <w:rPr>
                <w:szCs w:val="22"/>
              </w:rPr>
            </w:pPr>
            <w:r w:rsidRPr="00F57E71">
              <w:rPr>
                <w:b/>
                <w:bCs/>
                <w:szCs w:val="22"/>
              </w:rPr>
              <w:t> Maximum 6 personnes</w:t>
            </w:r>
          </w:p>
        </w:tc>
        <w:tc>
          <w:tcPr>
            <w:tcW w:w="2686" w:type="dxa"/>
            <w:hideMark/>
          </w:tcPr>
          <w:p w14:paraId="1C978C70" w14:textId="77777777" w:rsidR="00C81989" w:rsidRPr="00F57E71" w:rsidRDefault="00C81989" w:rsidP="00C575C4">
            <w:pPr>
              <w:spacing w:before="0" w:after="0"/>
              <w:rPr>
                <w:szCs w:val="22"/>
              </w:rPr>
            </w:pPr>
            <w:r w:rsidRPr="00F57E71">
              <w:rPr>
                <w:b/>
                <w:bCs/>
                <w:szCs w:val="22"/>
              </w:rPr>
              <w:t xml:space="preserve">Réserves fauniques </w:t>
            </w:r>
          </w:p>
        </w:tc>
        <w:tc>
          <w:tcPr>
            <w:tcW w:w="2763" w:type="dxa"/>
            <w:hideMark/>
          </w:tcPr>
          <w:p w14:paraId="1C978C71" w14:textId="77777777" w:rsidR="00C81989" w:rsidRPr="00F57E71" w:rsidRDefault="00C81989" w:rsidP="00C575C4">
            <w:pPr>
              <w:spacing w:before="0" w:after="0"/>
              <w:rPr>
                <w:szCs w:val="22"/>
              </w:rPr>
            </w:pPr>
            <w:r w:rsidRPr="00F57E71">
              <w:rPr>
                <w:b/>
                <w:bCs/>
                <w:szCs w:val="22"/>
              </w:rPr>
              <w:t>Parcs nationaux</w:t>
            </w:r>
          </w:p>
        </w:tc>
      </w:tr>
      <w:tr w:rsidR="00C81989" w:rsidRPr="00F57E71" w14:paraId="1C978C76" w14:textId="77777777" w:rsidTr="00C575C4">
        <w:trPr>
          <w:gridAfter w:val="1"/>
          <w:wAfter w:w="23" w:type="dxa"/>
          <w:trHeight w:val="28"/>
          <w:tblCellSpacing w:w="7" w:type="dxa"/>
        </w:trPr>
        <w:tc>
          <w:tcPr>
            <w:tcW w:w="3458" w:type="dxa"/>
            <w:vMerge/>
            <w:vAlign w:val="center"/>
            <w:hideMark/>
          </w:tcPr>
          <w:p w14:paraId="1C978C73" w14:textId="77777777" w:rsidR="00C81989" w:rsidRPr="00F57E71" w:rsidRDefault="00C81989" w:rsidP="00C575C4">
            <w:pPr>
              <w:spacing w:before="0" w:after="0"/>
              <w:rPr>
                <w:szCs w:val="22"/>
              </w:rPr>
            </w:pPr>
          </w:p>
        </w:tc>
        <w:tc>
          <w:tcPr>
            <w:tcW w:w="2686" w:type="dxa"/>
            <w:hideMark/>
          </w:tcPr>
          <w:p w14:paraId="1C978C74" w14:textId="77777777" w:rsidR="00C81989" w:rsidRPr="00F57E71" w:rsidRDefault="00C81989" w:rsidP="00C575C4">
            <w:pPr>
              <w:spacing w:before="0" w:after="0"/>
              <w:rPr>
                <w:szCs w:val="22"/>
              </w:rPr>
            </w:pPr>
            <w:r w:rsidRPr="00F57E71">
              <w:rPr>
                <w:b/>
                <w:bCs/>
                <w:szCs w:val="22"/>
              </w:rPr>
              <w:t>Tarifs/nuit/emplacement</w:t>
            </w:r>
          </w:p>
        </w:tc>
        <w:tc>
          <w:tcPr>
            <w:tcW w:w="2763" w:type="dxa"/>
            <w:hideMark/>
          </w:tcPr>
          <w:p w14:paraId="1C978C75" w14:textId="77777777" w:rsidR="00C81989" w:rsidRPr="00F57E71" w:rsidRDefault="00C81989" w:rsidP="00C575C4">
            <w:pPr>
              <w:spacing w:before="0" w:after="0"/>
              <w:rPr>
                <w:szCs w:val="22"/>
              </w:rPr>
            </w:pPr>
            <w:r w:rsidRPr="00F57E71">
              <w:rPr>
                <w:b/>
                <w:bCs/>
                <w:szCs w:val="22"/>
              </w:rPr>
              <w:t>Tarifs/nuit/emplacement</w:t>
            </w:r>
          </w:p>
        </w:tc>
      </w:tr>
      <w:tr w:rsidR="00C81989" w:rsidRPr="00F57E71" w14:paraId="1C978C7A" w14:textId="77777777" w:rsidTr="00C575C4">
        <w:trPr>
          <w:gridAfter w:val="1"/>
          <w:wAfter w:w="23" w:type="dxa"/>
          <w:trHeight w:val="551"/>
          <w:tblCellSpacing w:w="7" w:type="dxa"/>
        </w:trPr>
        <w:tc>
          <w:tcPr>
            <w:tcW w:w="3458" w:type="dxa"/>
            <w:shd w:val="clear" w:color="auto" w:fill="E9E3CE"/>
            <w:hideMark/>
          </w:tcPr>
          <w:p w14:paraId="1C978C77" w14:textId="77777777" w:rsidR="00C81989" w:rsidRPr="00F57E71" w:rsidRDefault="00C81989" w:rsidP="00C575C4">
            <w:pPr>
              <w:spacing w:before="0" w:after="0"/>
              <w:rPr>
                <w:szCs w:val="22"/>
              </w:rPr>
            </w:pPr>
            <w:r w:rsidRPr="00F57E71">
              <w:rPr>
                <w:szCs w:val="22"/>
              </w:rPr>
              <w:t>Aménagé sans services</w:t>
            </w:r>
          </w:p>
        </w:tc>
        <w:tc>
          <w:tcPr>
            <w:tcW w:w="2686" w:type="dxa"/>
            <w:shd w:val="clear" w:color="auto" w:fill="E6D387"/>
            <w:hideMark/>
          </w:tcPr>
          <w:p w14:paraId="1C978C78" w14:textId="77777777" w:rsidR="00C81989" w:rsidRPr="00F57E71" w:rsidRDefault="00C81989" w:rsidP="00C575C4">
            <w:pPr>
              <w:spacing w:before="0" w:after="0"/>
              <w:rPr>
                <w:szCs w:val="22"/>
              </w:rPr>
            </w:pPr>
            <w:r w:rsidRPr="00F57E71">
              <w:rPr>
                <w:szCs w:val="22"/>
              </w:rPr>
              <w:t>23,25 $ (à partir de)</w:t>
            </w:r>
          </w:p>
        </w:tc>
        <w:tc>
          <w:tcPr>
            <w:tcW w:w="2763" w:type="dxa"/>
            <w:shd w:val="clear" w:color="auto" w:fill="E6D387"/>
            <w:hideMark/>
          </w:tcPr>
          <w:p w14:paraId="1C978C79" w14:textId="77777777" w:rsidR="00C81989" w:rsidRPr="00F57E71" w:rsidRDefault="00C81989" w:rsidP="00C575C4">
            <w:pPr>
              <w:spacing w:before="0" w:after="0"/>
              <w:rPr>
                <w:szCs w:val="22"/>
              </w:rPr>
            </w:pPr>
            <w:r w:rsidRPr="00F57E71">
              <w:rPr>
                <w:szCs w:val="22"/>
              </w:rPr>
              <w:t>22 $ (à partir de)</w:t>
            </w:r>
          </w:p>
        </w:tc>
      </w:tr>
      <w:tr w:rsidR="00C81989" w:rsidRPr="00F57E71" w14:paraId="1C978C7E" w14:textId="77777777" w:rsidTr="00F57E71">
        <w:trPr>
          <w:gridAfter w:val="1"/>
          <w:wAfter w:w="23" w:type="dxa"/>
          <w:tblCellSpacing w:w="7" w:type="dxa"/>
        </w:trPr>
        <w:tc>
          <w:tcPr>
            <w:tcW w:w="3458" w:type="dxa"/>
            <w:shd w:val="clear" w:color="auto" w:fill="FAF6E9"/>
            <w:hideMark/>
          </w:tcPr>
          <w:p w14:paraId="1C978C7B" w14:textId="77777777" w:rsidR="00C81989" w:rsidRPr="00F57E71" w:rsidRDefault="00C81989" w:rsidP="00C575C4">
            <w:pPr>
              <w:spacing w:before="0" w:after="0"/>
              <w:rPr>
                <w:szCs w:val="22"/>
              </w:rPr>
            </w:pPr>
            <w:r w:rsidRPr="00F57E71">
              <w:rPr>
                <w:szCs w:val="22"/>
              </w:rPr>
              <w:t>Aménagé, 1 service</w:t>
            </w:r>
          </w:p>
        </w:tc>
        <w:tc>
          <w:tcPr>
            <w:tcW w:w="2686" w:type="dxa"/>
            <w:shd w:val="clear" w:color="auto" w:fill="E6D387"/>
            <w:hideMark/>
          </w:tcPr>
          <w:p w14:paraId="1C978C7C" w14:textId="77777777" w:rsidR="00C81989" w:rsidRPr="00F57E71" w:rsidRDefault="00C81989" w:rsidP="00C575C4">
            <w:pPr>
              <w:spacing w:before="0" w:after="0"/>
              <w:rPr>
                <w:szCs w:val="22"/>
              </w:rPr>
            </w:pPr>
            <w:r w:rsidRPr="00F57E71">
              <w:rPr>
                <w:szCs w:val="22"/>
              </w:rPr>
              <w:t>27,50 $ (à partir de)</w:t>
            </w:r>
          </w:p>
        </w:tc>
        <w:tc>
          <w:tcPr>
            <w:tcW w:w="2763" w:type="dxa"/>
            <w:shd w:val="clear" w:color="auto" w:fill="E6D387"/>
            <w:hideMark/>
          </w:tcPr>
          <w:p w14:paraId="1C978C7D" w14:textId="77777777" w:rsidR="00C81989" w:rsidRPr="00F57E71" w:rsidRDefault="00C81989" w:rsidP="00C575C4">
            <w:pPr>
              <w:spacing w:before="0" w:after="0"/>
              <w:rPr>
                <w:szCs w:val="22"/>
              </w:rPr>
            </w:pPr>
            <w:r w:rsidRPr="00F57E71">
              <w:rPr>
                <w:szCs w:val="22"/>
              </w:rPr>
              <w:t>25,75 $ (à partir de)</w:t>
            </w:r>
          </w:p>
        </w:tc>
      </w:tr>
      <w:tr w:rsidR="00C81989" w:rsidRPr="00F57E71" w14:paraId="1C978C82" w14:textId="77777777" w:rsidTr="00F57E71">
        <w:trPr>
          <w:gridAfter w:val="1"/>
          <w:wAfter w:w="23" w:type="dxa"/>
          <w:tblCellSpacing w:w="7" w:type="dxa"/>
        </w:trPr>
        <w:tc>
          <w:tcPr>
            <w:tcW w:w="3458" w:type="dxa"/>
            <w:shd w:val="clear" w:color="auto" w:fill="E9E3CE"/>
            <w:hideMark/>
          </w:tcPr>
          <w:p w14:paraId="1C978C7F" w14:textId="77777777" w:rsidR="00C81989" w:rsidRPr="00F57E71" w:rsidRDefault="00C81989" w:rsidP="00C575C4">
            <w:pPr>
              <w:spacing w:before="0" w:after="0"/>
              <w:rPr>
                <w:szCs w:val="22"/>
              </w:rPr>
            </w:pPr>
            <w:r w:rsidRPr="00F57E71">
              <w:rPr>
                <w:szCs w:val="22"/>
              </w:rPr>
              <w:t>Aménagé, 2 services</w:t>
            </w:r>
          </w:p>
        </w:tc>
        <w:tc>
          <w:tcPr>
            <w:tcW w:w="2686" w:type="dxa"/>
            <w:shd w:val="clear" w:color="auto" w:fill="E6D387"/>
            <w:hideMark/>
          </w:tcPr>
          <w:p w14:paraId="1C978C80" w14:textId="77777777" w:rsidR="00C81989" w:rsidRPr="00F57E71" w:rsidRDefault="00C81989" w:rsidP="00C575C4">
            <w:pPr>
              <w:spacing w:before="0" w:after="0"/>
              <w:rPr>
                <w:szCs w:val="22"/>
              </w:rPr>
            </w:pPr>
            <w:r w:rsidRPr="00F57E71">
              <w:rPr>
                <w:szCs w:val="22"/>
              </w:rPr>
              <w:t>33,25 $ (à partir de)</w:t>
            </w:r>
          </w:p>
        </w:tc>
        <w:tc>
          <w:tcPr>
            <w:tcW w:w="2763" w:type="dxa"/>
            <w:shd w:val="clear" w:color="auto" w:fill="E6D387"/>
            <w:hideMark/>
          </w:tcPr>
          <w:p w14:paraId="1C978C81" w14:textId="77777777" w:rsidR="00C81989" w:rsidRPr="00F57E71" w:rsidRDefault="00C81989" w:rsidP="00C575C4">
            <w:pPr>
              <w:spacing w:before="0" w:after="0"/>
              <w:rPr>
                <w:szCs w:val="22"/>
              </w:rPr>
            </w:pPr>
            <w:r w:rsidRPr="00F57E71">
              <w:rPr>
                <w:szCs w:val="22"/>
              </w:rPr>
              <w:t>29,50 $ (à partir de)</w:t>
            </w:r>
          </w:p>
        </w:tc>
      </w:tr>
      <w:tr w:rsidR="00C81989" w:rsidRPr="00F57E71" w14:paraId="1C978C86" w14:textId="77777777" w:rsidTr="00F57E71">
        <w:trPr>
          <w:gridAfter w:val="1"/>
          <w:wAfter w:w="23" w:type="dxa"/>
          <w:tblCellSpacing w:w="7" w:type="dxa"/>
        </w:trPr>
        <w:tc>
          <w:tcPr>
            <w:tcW w:w="3458" w:type="dxa"/>
            <w:shd w:val="clear" w:color="auto" w:fill="FAF6E9"/>
            <w:hideMark/>
          </w:tcPr>
          <w:p w14:paraId="1C978C83" w14:textId="77777777" w:rsidR="00C81989" w:rsidRPr="00F57E71" w:rsidRDefault="00C81989" w:rsidP="00C575C4">
            <w:pPr>
              <w:spacing w:before="0" w:after="0"/>
              <w:rPr>
                <w:szCs w:val="22"/>
              </w:rPr>
            </w:pPr>
            <w:r w:rsidRPr="00F57E71">
              <w:rPr>
                <w:szCs w:val="22"/>
              </w:rPr>
              <w:t>Aménagé, 3 services</w:t>
            </w:r>
          </w:p>
        </w:tc>
        <w:tc>
          <w:tcPr>
            <w:tcW w:w="2686" w:type="dxa"/>
            <w:shd w:val="clear" w:color="auto" w:fill="E6D387"/>
            <w:hideMark/>
          </w:tcPr>
          <w:p w14:paraId="1C978C84" w14:textId="77777777" w:rsidR="00C81989" w:rsidRPr="00F57E71" w:rsidRDefault="00C81989" w:rsidP="00C575C4">
            <w:pPr>
              <w:spacing w:before="0" w:after="0"/>
              <w:rPr>
                <w:szCs w:val="22"/>
              </w:rPr>
            </w:pPr>
            <w:r w:rsidRPr="00F57E71">
              <w:rPr>
                <w:szCs w:val="22"/>
              </w:rPr>
              <w:t>38,75 $ (à partir de)</w:t>
            </w:r>
          </w:p>
        </w:tc>
        <w:tc>
          <w:tcPr>
            <w:tcW w:w="2763" w:type="dxa"/>
            <w:shd w:val="clear" w:color="auto" w:fill="E6D387"/>
            <w:hideMark/>
          </w:tcPr>
          <w:p w14:paraId="1C978C85" w14:textId="77777777" w:rsidR="00C81989" w:rsidRPr="00F57E71" w:rsidRDefault="00C81989" w:rsidP="00C575C4">
            <w:pPr>
              <w:spacing w:before="0" w:after="0"/>
              <w:rPr>
                <w:szCs w:val="22"/>
              </w:rPr>
            </w:pPr>
            <w:r w:rsidRPr="00F57E71">
              <w:rPr>
                <w:szCs w:val="22"/>
              </w:rPr>
              <w:t>34,75 $ (à partir de)</w:t>
            </w:r>
          </w:p>
        </w:tc>
      </w:tr>
      <w:tr w:rsidR="00C81989" w:rsidRPr="00F57E71" w14:paraId="1C978C8A" w14:textId="77777777" w:rsidTr="00F57E71">
        <w:trPr>
          <w:gridAfter w:val="1"/>
          <w:wAfter w:w="23" w:type="dxa"/>
          <w:tblCellSpacing w:w="7" w:type="dxa"/>
        </w:trPr>
        <w:tc>
          <w:tcPr>
            <w:tcW w:w="3458" w:type="dxa"/>
            <w:shd w:val="clear" w:color="auto" w:fill="E9E3CE"/>
            <w:hideMark/>
          </w:tcPr>
          <w:p w14:paraId="1C978C87" w14:textId="77777777" w:rsidR="00C81989" w:rsidRPr="00F57E71" w:rsidRDefault="00C81989" w:rsidP="00C575C4">
            <w:pPr>
              <w:spacing w:before="0" w:after="0"/>
              <w:rPr>
                <w:szCs w:val="22"/>
              </w:rPr>
            </w:pPr>
            <w:r w:rsidRPr="00F57E71">
              <w:rPr>
                <w:szCs w:val="22"/>
              </w:rPr>
              <w:t>Rustique</w:t>
            </w:r>
          </w:p>
        </w:tc>
        <w:tc>
          <w:tcPr>
            <w:tcW w:w="2686" w:type="dxa"/>
            <w:shd w:val="clear" w:color="auto" w:fill="E6D387"/>
            <w:hideMark/>
          </w:tcPr>
          <w:p w14:paraId="1C978C88" w14:textId="77777777" w:rsidR="00C81989" w:rsidRPr="00F57E71" w:rsidRDefault="00C81989" w:rsidP="00C575C4">
            <w:pPr>
              <w:spacing w:before="0" w:after="0"/>
              <w:rPr>
                <w:szCs w:val="22"/>
              </w:rPr>
            </w:pPr>
            <w:r w:rsidRPr="00F57E71">
              <w:rPr>
                <w:szCs w:val="22"/>
              </w:rPr>
              <w:t>16 $ (à partir de)</w:t>
            </w:r>
          </w:p>
        </w:tc>
        <w:tc>
          <w:tcPr>
            <w:tcW w:w="2763" w:type="dxa"/>
            <w:shd w:val="clear" w:color="auto" w:fill="E6D387"/>
            <w:hideMark/>
          </w:tcPr>
          <w:p w14:paraId="1C978C89" w14:textId="77777777" w:rsidR="00C81989" w:rsidRPr="00F57E71" w:rsidRDefault="00C81989" w:rsidP="00C575C4">
            <w:pPr>
              <w:spacing w:before="0" w:after="0"/>
              <w:rPr>
                <w:szCs w:val="22"/>
              </w:rPr>
            </w:pPr>
            <w:r w:rsidRPr="00F57E71">
              <w:rPr>
                <w:szCs w:val="22"/>
              </w:rPr>
              <w:t>16,75 $ (à partir de)</w:t>
            </w:r>
          </w:p>
        </w:tc>
      </w:tr>
      <w:tr w:rsidR="00C81989" w:rsidRPr="00F57E71" w14:paraId="1C978C8E" w14:textId="77777777" w:rsidTr="00F57E71">
        <w:trPr>
          <w:gridAfter w:val="1"/>
          <w:wAfter w:w="23" w:type="dxa"/>
          <w:tblCellSpacing w:w="7" w:type="dxa"/>
        </w:trPr>
        <w:tc>
          <w:tcPr>
            <w:tcW w:w="3458" w:type="dxa"/>
            <w:shd w:val="clear" w:color="auto" w:fill="FAF6E9"/>
            <w:hideMark/>
          </w:tcPr>
          <w:p w14:paraId="1C978C8B" w14:textId="77777777" w:rsidR="00C81989" w:rsidRPr="00F57E71" w:rsidRDefault="00C81989" w:rsidP="00C575C4">
            <w:pPr>
              <w:spacing w:before="0" w:after="0"/>
              <w:rPr>
                <w:szCs w:val="22"/>
              </w:rPr>
            </w:pPr>
            <w:r w:rsidRPr="00F57E71">
              <w:rPr>
                <w:szCs w:val="22"/>
              </w:rPr>
              <w:t>Personne additionnelle</w:t>
            </w:r>
          </w:p>
        </w:tc>
        <w:tc>
          <w:tcPr>
            <w:tcW w:w="2686" w:type="dxa"/>
            <w:shd w:val="clear" w:color="auto" w:fill="E6D387"/>
            <w:hideMark/>
          </w:tcPr>
          <w:p w14:paraId="1C978C8C" w14:textId="77777777" w:rsidR="00C81989" w:rsidRPr="00F57E71" w:rsidRDefault="00C81989" w:rsidP="00C575C4">
            <w:pPr>
              <w:spacing w:before="0" w:after="0"/>
              <w:rPr>
                <w:szCs w:val="22"/>
              </w:rPr>
            </w:pPr>
            <w:r w:rsidRPr="00F57E71">
              <w:rPr>
                <w:szCs w:val="22"/>
              </w:rPr>
              <w:t>5,25 $</w:t>
            </w:r>
          </w:p>
        </w:tc>
        <w:tc>
          <w:tcPr>
            <w:tcW w:w="2763" w:type="dxa"/>
            <w:shd w:val="clear" w:color="auto" w:fill="E6D387"/>
            <w:hideMark/>
          </w:tcPr>
          <w:p w14:paraId="1C978C8D" w14:textId="77777777" w:rsidR="00C81989" w:rsidRPr="00F57E71" w:rsidRDefault="00C81989" w:rsidP="00C575C4">
            <w:pPr>
              <w:spacing w:before="0" w:after="0"/>
              <w:rPr>
                <w:szCs w:val="22"/>
              </w:rPr>
            </w:pPr>
            <w:r w:rsidRPr="00F57E71">
              <w:rPr>
                <w:szCs w:val="22"/>
              </w:rPr>
              <w:t>5,25 $</w:t>
            </w:r>
          </w:p>
        </w:tc>
      </w:tr>
      <w:tr w:rsidR="00C81989" w:rsidRPr="00F57E71" w14:paraId="1C978C92" w14:textId="77777777" w:rsidTr="00F57E71">
        <w:trPr>
          <w:gridAfter w:val="1"/>
          <w:wAfter w:w="23" w:type="dxa"/>
          <w:tblCellSpacing w:w="7" w:type="dxa"/>
        </w:trPr>
        <w:tc>
          <w:tcPr>
            <w:tcW w:w="3458" w:type="dxa"/>
            <w:shd w:val="clear" w:color="auto" w:fill="E9E3CE"/>
            <w:hideMark/>
          </w:tcPr>
          <w:p w14:paraId="1C978C8F" w14:textId="77777777" w:rsidR="00C81989" w:rsidRPr="00F57E71" w:rsidRDefault="00C81989" w:rsidP="00C575C4">
            <w:pPr>
              <w:spacing w:before="0" w:after="0"/>
              <w:rPr>
                <w:szCs w:val="22"/>
              </w:rPr>
            </w:pPr>
            <w:r w:rsidRPr="00F57E71">
              <w:rPr>
                <w:szCs w:val="22"/>
              </w:rPr>
              <w:t xml:space="preserve">Groupe : adulte </w:t>
            </w:r>
          </w:p>
        </w:tc>
        <w:tc>
          <w:tcPr>
            <w:tcW w:w="2686" w:type="dxa"/>
            <w:shd w:val="clear" w:color="auto" w:fill="E6D387"/>
            <w:hideMark/>
          </w:tcPr>
          <w:p w14:paraId="1C978C90" w14:textId="77777777" w:rsidR="00C81989" w:rsidRPr="00F57E71" w:rsidRDefault="00C81989" w:rsidP="00C575C4">
            <w:pPr>
              <w:spacing w:before="0" w:after="0"/>
              <w:rPr>
                <w:szCs w:val="22"/>
              </w:rPr>
            </w:pPr>
            <w:r w:rsidRPr="00F57E71">
              <w:rPr>
                <w:szCs w:val="22"/>
              </w:rPr>
              <w:t>6 $ (15 pers. minimum)</w:t>
            </w:r>
          </w:p>
        </w:tc>
        <w:tc>
          <w:tcPr>
            <w:tcW w:w="2763" w:type="dxa"/>
            <w:shd w:val="clear" w:color="auto" w:fill="E6D387"/>
            <w:hideMark/>
          </w:tcPr>
          <w:p w14:paraId="1C978C91" w14:textId="77777777" w:rsidR="00C81989" w:rsidRPr="00F57E71" w:rsidRDefault="00C81989" w:rsidP="00C575C4">
            <w:pPr>
              <w:spacing w:before="0" w:after="0"/>
              <w:rPr>
                <w:szCs w:val="22"/>
              </w:rPr>
            </w:pPr>
            <w:r w:rsidRPr="00F57E71">
              <w:rPr>
                <w:szCs w:val="22"/>
              </w:rPr>
              <w:t>6 $ (15 pers. minimum)</w:t>
            </w:r>
          </w:p>
        </w:tc>
      </w:tr>
      <w:tr w:rsidR="00C81989" w:rsidRPr="00F57E71" w14:paraId="1C978C96" w14:textId="77777777" w:rsidTr="00F57E71">
        <w:trPr>
          <w:gridAfter w:val="1"/>
          <w:wAfter w:w="23" w:type="dxa"/>
          <w:tblCellSpacing w:w="7" w:type="dxa"/>
        </w:trPr>
        <w:tc>
          <w:tcPr>
            <w:tcW w:w="3458" w:type="dxa"/>
            <w:shd w:val="clear" w:color="auto" w:fill="FAF6E9"/>
            <w:hideMark/>
          </w:tcPr>
          <w:p w14:paraId="1C978C93" w14:textId="77777777" w:rsidR="00C81989" w:rsidRPr="00F57E71" w:rsidRDefault="00C81989" w:rsidP="00C575C4">
            <w:pPr>
              <w:spacing w:before="0" w:after="0"/>
              <w:rPr>
                <w:szCs w:val="22"/>
              </w:rPr>
            </w:pPr>
            <w:r w:rsidRPr="00F57E71">
              <w:rPr>
                <w:szCs w:val="22"/>
              </w:rPr>
              <w:t>Groupe : jeunes de moins de 18 ans</w:t>
            </w:r>
          </w:p>
        </w:tc>
        <w:tc>
          <w:tcPr>
            <w:tcW w:w="2686" w:type="dxa"/>
            <w:shd w:val="clear" w:color="auto" w:fill="E6D387"/>
            <w:hideMark/>
          </w:tcPr>
          <w:p w14:paraId="1C978C94" w14:textId="77777777" w:rsidR="00C81989" w:rsidRPr="00F57E71" w:rsidRDefault="00C81989" w:rsidP="00C575C4">
            <w:pPr>
              <w:spacing w:before="0" w:after="0"/>
              <w:rPr>
                <w:szCs w:val="22"/>
              </w:rPr>
            </w:pPr>
            <w:r w:rsidRPr="00F57E71">
              <w:rPr>
                <w:szCs w:val="22"/>
              </w:rPr>
              <w:t>5 $ (15 pers. minimum)</w:t>
            </w:r>
          </w:p>
        </w:tc>
        <w:tc>
          <w:tcPr>
            <w:tcW w:w="2763" w:type="dxa"/>
            <w:shd w:val="clear" w:color="auto" w:fill="E6D387"/>
            <w:hideMark/>
          </w:tcPr>
          <w:p w14:paraId="1C978C95" w14:textId="77777777" w:rsidR="00C81989" w:rsidRPr="00F57E71" w:rsidRDefault="00C81989" w:rsidP="00C575C4">
            <w:pPr>
              <w:spacing w:before="0" w:after="0"/>
              <w:rPr>
                <w:szCs w:val="22"/>
              </w:rPr>
            </w:pPr>
            <w:r w:rsidRPr="00F57E71">
              <w:rPr>
                <w:szCs w:val="22"/>
              </w:rPr>
              <w:t>5 $ (15 pers. minimum)</w:t>
            </w:r>
          </w:p>
        </w:tc>
      </w:tr>
      <w:tr w:rsidR="00C81989" w:rsidRPr="00F57E71" w14:paraId="1C978C9A" w14:textId="77777777" w:rsidTr="00C575C4">
        <w:trPr>
          <w:gridAfter w:val="1"/>
          <w:wAfter w:w="23" w:type="dxa"/>
          <w:trHeight w:val="758"/>
          <w:tblCellSpacing w:w="7" w:type="dxa"/>
        </w:trPr>
        <w:tc>
          <w:tcPr>
            <w:tcW w:w="3458" w:type="dxa"/>
            <w:shd w:val="clear" w:color="auto" w:fill="E9E3CE"/>
            <w:hideMark/>
          </w:tcPr>
          <w:p w14:paraId="1C978C97" w14:textId="77777777" w:rsidR="00C81989" w:rsidRPr="00F57E71" w:rsidRDefault="00C81989" w:rsidP="00C575C4">
            <w:pPr>
              <w:spacing w:before="0" w:after="0"/>
              <w:rPr>
                <w:szCs w:val="22"/>
              </w:rPr>
            </w:pPr>
            <w:r w:rsidRPr="00F57E71">
              <w:rPr>
                <w:szCs w:val="22"/>
              </w:rPr>
              <w:t>Groupe : 65 ans et plus</w:t>
            </w:r>
          </w:p>
        </w:tc>
        <w:tc>
          <w:tcPr>
            <w:tcW w:w="2686" w:type="dxa"/>
            <w:shd w:val="clear" w:color="auto" w:fill="E6D387"/>
            <w:hideMark/>
          </w:tcPr>
          <w:p w14:paraId="1C978C98" w14:textId="77777777" w:rsidR="00C81989" w:rsidRPr="00F57E71" w:rsidRDefault="00C81989" w:rsidP="00C575C4">
            <w:pPr>
              <w:spacing w:before="0" w:after="0"/>
              <w:rPr>
                <w:szCs w:val="22"/>
              </w:rPr>
            </w:pPr>
            <w:r w:rsidRPr="00F57E71">
              <w:rPr>
                <w:szCs w:val="22"/>
              </w:rPr>
              <w:t>10% de réduction selon certaines modalités</w:t>
            </w:r>
          </w:p>
        </w:tc>
        <w:tc>
          <w:tcPr>
            <w:tcW w:w="2763" w:type="dxa"/>
            <w:shd w:val="clear" w:color="auto" w:fill="E6D387"/>
            <w:hideMark/>
          </w:tcPr>
          <w:p w14:paraId="1C978C99" w14:textId="77777777" w:rsidR="00C81989" w:rsidRPr="00F57E71" w:rsidRDefault="00C81989" w:rsidP="00C575C4">
            <w:pPr>
              <w:spacing w:before="0" w:after="0"/>
              <w:rPr>
                <w:szCs w:val="22"/>
              </w:rPr>
            </w:pPr>
            <w:r w:rsidRPr="00F57E71">
              <w:rPr>
                <w:szCs w:val="22"/>
              </w:rPr>
              <w:t>10% de réduction selon certaines modalités</w:t>
            </w:r>
          </w:p>
        </w:tc>
      </w:tr>
      <w:tr w:rsidR="00C81989" w:rsidRPr="00F57E71" w14:paraId="1C978C9E" w14:textId="77777777" w:rsidTr="00C575C4">
        <w:trPr>
          <w:gridAfter w:val="1"/>
          <w:wAfter w:w="23" w:type="dxa"/>
          <w:trHeight w:val="776"/>
          <w:tblCellSpacing w:w="7" w:type="dxa"/>
        </w:trPr>
        <w:tc>
          <w:tcPr>
            <w:tcW w:w="3458" w:type="dxa"/>
            <w:shd w:val="clear" w:color="auto" w:fill="FAF6E9"/>
            <w:hideMark/>
          </w:tcPr>
          <w:p w14:paraId="1C978C9B" w14:textId="77777777" w:rsidR="00C81989" w:rsidRPr="00F57E71" w:rsidRDefault="00C81989" w:rsidP="00C575C4">
            <w:pPr>
              <w:spacing w:before="0" w:after="0"/>
              <w:rPr>
                <w:szCs w:val="22"/>
              </w:rPr>
            </w:pPr>
            <w:r w:rsidRPr="00F57E71">
              <w:rPr>
                <w:szCs w:val="22"/>
              </w:rPr>
              <w:t>Groupe : adulte et enfant</w:t>
            </w:r>
          </w:p>
        </w:tc>
        <w:tc>
          <w:tcPr>
            <w:tcW w:w="2686" w:type="dxa"/>
            <w:shd w:val="clear" w:color="auto" w:fill="E6D387"/>
            <w:hideMark/>
          </w:tcPr>
          <w:p w14:paraId="1C978C9C" w14:textId="77777777" w:rsidR="00C81989" w:rsidRPr="00F57E71" w:rsidRDefault="00C81989" w:rsidP="00C575C4">
            <w:pPr>
              <w:spacing w:before="0" w:after="0"/>
              <w:rPr>
                <w:szCs w:val="22"/>
              </w:rPr>
            </w:pPr>
          </w:p>
        </w:tc>
        <w:tc>
          <w:tcPr>
            <w:tcW w:w="2763" w:type="dxa"/>
            <w:shd w:val="clear" w:color="auto" w:fill="E6D387"/>
            <w:hideMark/>
          </w:tcPr>
          <w:p w14:paraId="1C978C9D" w14:textId="77777777" w:rsidR="00C81989" w:rsidRPr="00F57E71" w:rsidRDefault="00C81989" w:rsidP="00C575C4">
            <w:pPr>
              <w:spacing w:before="0" w:after="0"/>
              <w:rPr>
                <w:szCs w:val="22"/>
              </w:rPr>
            </w:pPr>
            <w:r w:rsidRPr="00F57E71">
              <w:rPr>
                <w:szCs w:val="22"/>
              </w:rPr>
              <w:t>9 $ (parc national du Mont-Orford)</w:t>
            </w:r>
          </w:p>
        </w:tc>
      </w:tr>
      <w:tr w:rsidR="00C81989" w:rsidRPr="00F57E71" w14:paraId="1C978CA2" w14:textId="77777777" w:rsidTr="00F57E71">
        <w:trPr>
          <w:gridAfter w:val="1"/>
          <w:wAfter w:w="23" w:type="dxa"/>
          <w:tblCellSpacing w:w="7" w:type="dxa"/>
        </w:trPr>
        <w:tc>
          <w:tcPr>
            <w:tcW w:w="3458" w:type="dxa"/>
            <w:shd w:val="clear" w:color="auto" w:fill="E9E3CE"/>
            <w:hideMark/>
          </w:tcPr>
          <w:p w14:paraId="1C978C9F" w14:textId="77777777" w:rsidR="00C81989" w:rsidRPr="00F57E71" w:rsidRDefault="00C81989" w:rsidP="00C575C4">
            <w:pPr>
              <w:spacing w:before="0" w:after="0"/>
              <w:rPr>
                <w:szCs w:val="22"/>
              </w:rPr>
            </w:pPr>
            <w:r w:rsidRPr="00F57E71">
              <w:rPr>
                <w:szCs w:val="22"/>
              </w:rPr>
              <w:t>Stationnement véhicule supplémentaire</w:t>
            </w:r>
          </w:p>
        </w:tc>
        <w:tc>
          <w:tcPr>
            <w:tcW w:w="2686" w:type="dxa"/>
            <w:shd w:val="clear" w:color="auto" w:fill="E6D387"/>
            <w:hideMark/>
          </w:tcPr>
          <w:p w14:paraId="1C978CA0" w14:textId="77777777" w:rsidR="00C81989" w:rsidRPr="00F57E71" w:rsidRDefault="00C81989" w:rsidP="00C575C4">
            <w:pPr>
              <w:spacing w:before="0" w:after="0"/>
              <w:rPr>
                <w:szCs w:val="22"/>
              </w:rPr>
            </w:pPr>
            <w:r w:rsidRPr="00F57E71">
              <w:rPr>
                <w:szCs w:val="22"/>
              </w:rPr>
              <w:t>8 $/nuit/véhicule</w:t>
            </w:r>
          </w:p>
        </w:tc>
        <w:tc>
          <w:tcPr>
            <w:tcW w:w="2763" w:type="dxa"/>
            <w:shd w:val="clear" w:color="auto" w:fill="E6D387"/>
            <w:hideMark/>
          </w:tcPr>
          <w:p w14:paraId="1C978CA1" w14:textId="77777777" w:rsidR="00C81989" w:rsidRPr="00F57E71" w:rsidRDefault="00C81989" w:rsidP="00C575C4">
            <w:pPr>
              <w:spacing w:before="0" w:after="0"/>
              <w:rPr>
                <w:szCs w:val="22"/>
              </w:rPr>
            </w:pPr>
            <w:r w:rsidRPr="00F57E71">
              <w:rPr>
                <w:szCs w:val="22"/>
              </w:rPr>
              <w:t>8 $/nuit/véhicule</w:t>
            </w:r>
          </w:p>
        </w:tc>
      </w:tr>
      <w:tr w:rsidR="00C81989" w:rsidRPr="00F57E71" w14:paraId="1C978CA6" w14:textId="77777777" w:rsidTr="00F57E71">
        <w:trPr>
          <w:gridAfter w:val="1"/>
          <w:wAfter w:w="23" w:type="dxa"/>
          <w:tblCellSpacing w:w="7" w:type="dxa"/>
        </w:trPr>
        <w:tc>
          <w:tcPr>
            <w:tcW w:w="3458" w:type="dxa"/>
            <w:shd w:val="clear" w:color="auto" w:fill="FAF6E9"/>
            <w:hideMark/>
          </w:tcPr>
          <w:p w14:paraId="1C978CA3" w14:textId="77777777" w:rsidR="00C81989" w:rsidRPr="00F57E71" w:rsidRDefault="00552195" w:rsidP="00C575C4">
            <w:pPr>
              <w:spacing w:before="0" w:after="0"/>
              <w:rPr>
                <w:szCs w:val="22"/>
              </w:rPr>
            </w:pPr>
            <w:hyperlink r:id="rId24" w:tgtFrame="_blank" w:history="1">
              <w:r w:rsidR="00C81989" w:rsidRPr="00F57E71">
                <w:rPr>
                  <w:color w:val="0000FF"/>
                  <w:szCs w:val="22"/>
                  <w:u w:val="single"/>
                </w:rPr>
                <w:t>Prêt-à-camper en tente-roulotte</w:t>
              </w:r>
            </w:hyperlink>
            <w:r w:rsidR="00C81989" w:rsidRPr="00F57E71">
              <w:rPr>
                <w:szCs w:val="22"/>
              </w:rPr>
              <w:t xml:space="preserve"> : vaisselle, poêle extérieur, etc.</w:t>
            </w:r>
          </w:p>
        </w:tc>
        <w:tc>
          <w:tcPr>
            <w:tcW w:w="2686" w:type="dxa"/>
            <w:shd w:val="clear" w:color="auto" w:fill="E6D387"/>
            <w:hideMark/>
          </w:tcPr>
          <w:p w14:paraId="1C978CA4" w14:textId="77777777" w:rsidR="00C81989" w:rsidRPr="00F57E71" w:rsidRDefault="00C81989" w:rsidP="00C575C4">
            <w:pPr>
              <w:spacing w:before="0" w:after="0"/>
              <w:rPr>
                <w:szCs w:val="22"/>
              </w:rPr>
            </w:pPr>
            <w:r w:rsidRPr="00F57E71">
              <w:rPr>
                <w:szCs w:val="22"/>
              </w:rPr>
              <w:t> </w:t>
            </w:r>
          </w:p>
        </w:tc>
        <w:tc>
          <w:tcPr>
            <w:tcW w:w="2763" w:type="dxa"/>
            <w:shd w:val="clear" w:color="auto" w:fill="E6D387"/>
            <w:hideMark/>
          </w:tcPr>
          <w:p w14:paraId="1C978CA5" w14:textId="77777777" w:rsidR="00C81989" w:rsidRPr="00F57E71" w:rsidRDefault="00C81989" w:rsidP="00C575C4">
            <w:pPr>
              <w:spacing w:before="0" w:after="0"/>
              <w:rPr>
                <w:szCs w:val="22"/>
              </w:rPr>
            </w:pPr>
            <w:r w:rsidRPr="00F57E71">
              <w:rPr>
                <w:szCs w:val="22"/>
              </w:rPr>
              <w:t>91 $</w:t>
            </w:r>
          </w:p>
        </w:tc>
      </w:tr>
      <w:tr w:rsidR="00C81989" w:rsidRPr="00F57E71" w14:paraId="1C978CAA" w14:textId="77777777" w:rsidTr="00F57E71">
        <w:trPr>
          <w:gridAfter w:val="1"/>
          <w:wAfter w:w="23" w:type="dxa"/>
          <w:tblCellSpacing w:w="7" w:type="dxa"/>
        </w:trPr>
        <w:tc>
          <w:tcPr>
            <w:tcW w:w="3458" w:type="dxa"/>
            <w:shd w:val="clear" w:color="auto" w:fill="E9E3CE"/>
            <w:hideMark/>
          </w:tcPr>
          <w:p w14:paraId="1C978CA7" w14:textId="77777777" w:rsidR="00C81989" w:rsidRPr="00F57E71" w:rsidRDefault="00552195" w:rsidP="00C575C4">
            <w:pPr>
              <w:spacing w:before="0" w:after="0"/>
              <w:rPr>
                <w:szCs w:val="22"/>
              </w:rPr>
            </w:pPr>
            <w:hyperlink r:id="rId25" w:tgtFrame="_blank" w:history="1">
              <w:r w:rsidR="00C81989" w:rsidRPr="00F57E71">
                <w:rPr>
                  <w:color w:val="0000FF"/>
                  <w:szCs w:val="22"/>
                  <w:u w:val="single"/>
                </w:rPr>
                <w:t xml:space="preserve">Prêt-à-camper en tente </w:t>
              </w:r>
              <w:proofErr w:type="spellStart"/>
              <w:r w:rsidR="00C81989" w:rsidRPr="00F57E71">
                <w:rPr>
                  <w:color w:val="0000FF"/>
                  <w:szCs w:val="22"/>
                  <w:u w:val="single"/>
                </w:rPr>
                <w:t>Huttopia</w:t>
              </w:r>
              <w:proofErr w:type="spellEnd"/>
              <w:r w:rsidR="00676A8E">
                <w:rPr>
                  <w:color w:val="0000FF"/>
                  <w:szCs w:val="22"/>
                  <w:u w:val="single"/>
                </w:rPr>
                <w:fldChar w:fldCharType="begin"/>
              </w:r>
              <w:r w:rsidR="00C55496">
                <w:instrText xml:space="preserve"> XE "</w:instrText>
              </w:r>
              <w:proofErr w:type="spellStart"/>
              <w:r w:rsidR="00C55496" w:rsidRPr="00A036E9">
                <w:instrText>Huttopia</w:instrText>
              </w:r>
              <w:proofErr w:type="spellEnd"/>
              <w:r w:rsidR="00C55496">
                <w:instrText xml:space="preserve">" </w:instrText>
              </w:r>
              <w:r w:rsidR="00676A8E">
                <w:rPr>
                  <w:color w:val="0000FF"/>
                  <w:szCs w:val="22"/>
                  <w:u w:val="single"/>
                </w:rPr>
                <w:fldChar w:fldCharType="end"/>
              </w:r>
            </w:hyperlink>
            <w:r w:rsidR="00C81989" w:rsidRPr="00F57E71">
              <w:rPr>
                <w:szCs w:val="22"/>
              </w:rPr>
              <w:t> : vaisselle, poêle extérieur, etc.</w:t>
            </w:r>
          </w:p>
        </w:tc>
        <w:tc>
          <w:tcPr>
            <w:tcW w:w="2686" w:type="dxa"/>
            <w:shd w:val="clear" w:color="auto" w:fill="E6D387"/>
            <w:hideMark/>
          </w:tcPr>
          <w:p w14:paraId="1C978CA8" w14:textId="77777777" w:rsidR="00C81989" w:rsidRPr="00F57E71" w:rsidRDefault="00C81989" w:rsidP="00C575C4">
            <w:pPr>
              <w:spacing w:before="0" w:after="0"/>
              <w:rPr>
                <w:szCs w:val="22"/>
              </w:rPr>
            </w:pPr>
            <w:r w:rsidRPr="00F57E71">
              <w:rPr>
                <w:szCs w:val="22"/>
              </w:rPr>
              <w:t> </w:t>
            </w:r>
          </w:p>
        </w:tc>
        <w:tc>
          <w:tcPr>
            <w:tcW w:w="2763" w:type="dxa"/>
            <w:shd w:val="clear" w:color="auto" w:fill="E6D387"/>
            <w:hideMark/>
          </w:tcPr>
          <w:p w14:paraId="1C978CA9" w14:textId="77777777" w:rsidR="00C81989" w:rsidRPr="00F57E71" w:rsidRDefault="00C81989" w:rsidP="00C575C4">
            <w:pPr>
              <w:spacing w:before="0" w:after="0"/>
              <w:rPr>
                <w:szCs w:val="22"/>
              </w:rPr>
            </w:pPr>
            <w:r w:rsidRPr="00F57E71">
              <w:rPr>
                <w:szCs w:val="22"/>
              </w:rPr>
              <w:t>102 $</w:t>
            </w:r>
          </w:p>
        </w:tc>
      </w:tr>
      <w:tr w:rsidR="00C81989" w:rsidRPr="00F57E71" w14:paraId="1C978CAC" w14:textId="77777777" w:rsidTr="00F57E71">
        <w:trPr>
          <w:tblCellSpacing w:w="7" w:type="dxa"/>
        </w:trPr>
        <w:tc>
          <w:tcPr>
            <w:tcW w:w="8972" w:type="dxa"/>
            <w:gridSpan w:val="4"/>
            <w:shd w:val="clear" w:color="auto" w:fill="FAF6E9"/>
            <w:vAlign w:val="center"/>
            <w:hideMark/>
          </w:tcPr>
          <w:p w14:paraId="1C978CAB" w14:textId="77777777" w:rsidR="00C81989" w:rsidRPr="00F57E71" w:rsidRDefault="00552195" w:rsidP="00C575C4">
            <w:pPr>
              <w:spacing w:before="0" w:after="0"/>
              <w:rPr>
                <w:szCs w:val="22"/>
              </w:rPr>
            </w:pPr>
            <w:hyperlink r:id="rId26" w:history="1">
              <w:r w:rsidR="00C81989" w:rsidRPr="00F57E71">
                <w:rPr>
                  <w:color w:val="0000FF"/>
                  <w:szCs w:val="22"/>
                  <w:u w:val="single"/>
                </w:rPr>
                <w:t>Consultez les modalités de réservation pour le camping</w:t>
              </w:r>
              <w:r w:rsidR="00676A8E">
                <w:rPr>
                  <w:color w:val="0000FF"/>
                  <w:szCs w:val="22"/>
                  <w:u w:val="single"/>
                </w:rPr>
                <w:fldChar w:fldCharType="begin"/>
              </w:r>
              <w:r w:rsidR="009C2FCF">
                <w:instrText xml:space="preserve"> XE "</w:instrText>
              </w:r>
              <w:r w:rsidR="009C2FCF" w:rsidRPr="006555AF">
                <w:instrText>Camping</w:instrText>
              </w:r>
              <w:r w:rsidR="009C2FCF">
                <w:instrText xml:space="preserve">" </w:instrText>
              </w:r>
              <w:r w:rsidR="00676A8E">
                <w:rPr>
                  <w:color w:val="0000FF"/>
                  <w:szCs w:val="22"/>
                  <w:u w:val="single"/>
                </w:rPr>
                <w:fldChar w:fldCharType="end"/>
              </w:r>
            </w:hyperlink>
          </w:p>
        </w:tc>
      </w:tr>
    </w:tbl>
    <w:p w14:paraId="1C978CAD" w14:textId="77777777" w:rsidR="00CF2638" w:rsidRDefault="00CF2638" w:rsidP="00C81989">
      <w:pPr>
        <w:ind w:left="360"/>
      </w:pPr>
    </w:p>
    <w:p w14:paraId="1C978CAE" w14:textId="77777777" w:rsidR="00987F6E" w:rsidRDefault="00CF2638" w:rsidP="00987F6E">
      <w:r>
        <w:br w:type="page"/>
      </w:r>
      <w:bookmarkStart w:id="47" w:name="_Toc228091310"/>
      <w:bookmarkStart w:id="48" w:name="_Toc228270688"/>
    </w:p>
    <w:p w14:paraId="1C978CAF" w14:textId="77777777" w:rsidR="00CF2638" w:rsidRPr="00C55496" w:rsidRDefault="005C273F" w:rsidP="00DC01A7">
      <w:pPr>
        <w:pStyle w:val="Titre1"/>
      </w:pPr>
      <w:bookmarkStart w:id="49" w:name="_Ref428293031"/>
      <w:bookmarkStart w:id="50" w:name="_Ref428293034"/>
      <w:bookmarkStart w:id="51" w:name="_Toc438213650"/>
      <w:r>
        <w:lastRenderedPageBreak/>
        <w:t>index</w:t>
      </w:r>
      <w:bookmarkEnd w:id="47"/>
      <w:bookmarkEnd w:id="48"/>
      <w:bookmarkEnd w:id="49"/>
      <w:bookmarkEnd w:id="50"/>
      <w:bookmarkEnd w:id="51"/>
    </w:p>
    <w:p w14:paraId="1C978CB0" w14:textId="77777777" w:rsidR="003A5158" w:rsidRDefault="003A5158" w:rsidP="00782BF9">
      <w:pPr>
        <w:rPr>
          <w:rFonts w:ascii="Arial Narrow" w:hAnsi="Arial Narrow"/>
          <w:b/>
          <w:bCs/>
          <w:caps/>
          <w:noProof/>
          <w:color w:val="76923C"/>
          <w:spacing w:val="15"/>
          <w:kern w:val="32"/>
          <w:sz w:val="32"/>
          <w:szCs w:val="32"/>
        </w:rPr>
        <w:sectPr w:rsidR="003A5158" w:rsidSect="001D7D35">
          <w:type w:val="continuous"/>
          <w:pgSz w:w="12240" w:h="15840" w:code="1"/>
          <w:pgMar w:top="1440" w:right="1800" w:bottom="1440" w:left="1800" w:header="706" w:footer="706" w:gutter="0"/>
          <w:pgBorders w:offsetFrom="page">
            <w:top w:val="single" w:sz="4" w:space="24" w:color="244061"/>
            <w:left w:val="single" w:sz="4" w:space="24" w:color="244061"/>
            <w:bottom w:val="single" w:sz="4" w:space="12" w:color="244061"/>
            <w:right w:val="single" w:sz="4" w:space="24" w:color="244061"/>
          </w:pgBorders>
          <w:cols w:space="720"/>
        </w:sectPr>
      </w:pPr>
      <w:r>
        <w:rPr>
          <w:rFonts w:ascii="Arial Narrow" w:hAnsi="Arial Narrow"/>
          <w:b/>
          <w:bCs/>
          <w:caps/>
          <w:color w:val="76923C"/>
          <w:spacing w:val="15"/>
          <w:kern w:val="32"/>
          <w:sz w:val="32"/>
          <w:szCs w:val="32"/>
        </w:rPr>
        <w:fldChar w:fldCharType="begin"/>
      </w:r>
      <w:r>
        <w:rPr>
          <w:rFonts w:ascii="Arial Narrow" w:hAnsi="Arial Narrow"/>
          <w:b/>
          <w:bCs/>
          <w:caps/>
          <w:color w:val="76923C"/>
          <w:spacing w:val="15"/>
          <w:kern w:val="32"/>
          <w:sz w:val="32"/>
          <w:szCs w:val="32"/>
        </w:rPr>
        <w:instrText xml:space="preserve"> INDEX \c "2" \z "3084" </w:instrText>
      </w:r>
      <w:r>
        <w:rPr>
          <w:rFonts w:ascii="Arial Narrow" w:hAnsi="Arial Narrow"/>
          <w:b/>
          <w:bCs/>
          <w:caps/>
          <w:color w:val="76923C"/>
          <w:spacing w:val="15"/>
          <w:kern w:val="32"/>
          <w:sz w:val="32"/>
          <w:szCs w:val="32"/>
        </w:rPr>
        <w:fldChar w:fldCharType="separate"/>
      </w:r>
    </w:p>
    <w:p w14:paraId="1C978CB1" w14:textId="77777777" w:rsidR="003A5158" w:rsidRDefault="003A5158">
      <w:pPr>
        <w:pStyle w:val="Index1"/>
        <w:tabs>
          <w:tab w:val="right" w:leader="dot" w:pos="3950"/>
        </w:tabs>
        <w:rPr>
          <w:noProof/>
        </w:rPr>
      </w:pPr>
      <w:r>
        <w:rPr>
          <w:noProof/>
        </w:rPr>
        <w:t>Ashuapmushuan, 5</w:t>
      </w:r>
    </w:p>
    <w:p w14:paraId="1C978CB2" w14:textId="77777777" w:rsidR="003A5158" w:rsidRDefault="003A5158">
      <w:pPr>
        <w:pStyle w:val="Index1"/>
        <w:tabs>
          <w:tab w:val="right" w:leader="dot" w:pos="3950"/>
        </w:tabs>
        <w:rPr>
          <w:noProof/>
        </w:rPr>
      </w:pPr>
      <w:r>
        <w:rPr>
          <w:noProof/>
        </w:rPr>
        <w:t>Auberge Le Relais, 5</w:t>
      </w:r>
    </w:p>
    <w:p w14:paraId="1C978CB3" w14:textId="77777777" w:rsidR="003A5158" w:rsidRDefault="003A5158">
      <w:pPr>
        <w:pStyle w:val="Index1"/>
        <w:tabs>
          <w:tab w:val="right" w:leader="dot" w:pos="3950"/>
        </w:tabs>
        <w:rPr>
          <w:noProof/>
        </w:rPr>
      </w:pPr>
      <w:r>
        <w:rPr>
          <w:noProof/>
        </w:rPr>
        <w:t>Camping, 2, 4, 5, 6</w:t>
      </w:r>
    </w:p>
    <w:p w14:paraId="1C978CB4" w14:textId="77777777" w:rsidR="003A5158" w:rsidRDefault="003A5158">
      <w:pPr>
        <w:pStyle w:val="Index1"/>
        <w:tabs>
          <w:tab w:val="right" w:leader="dot" w:pos="3950"/>
        </w:tabs>
        <w:rPr>
          <w:noProof/>
        </w:rPr>
      </w:pPr>
      <w:r>
        <w:rPr>
          <w:noProof/>
        </w:rPr>
        <w:t>Huttopia, 2, 4, 6</w:t>
      </w:r>
    </w:p>
    <w:p w14:paraId="1C978CB5" w14:textId="77777777" w:rsidR="003A5158" w:rsidRDefault="003A5158">
      <w:pPr>
        <w:pStyle w:val="Index1"/>
        <w:tabs>
          <w:tab w:val="right" w:leader="dot" w:pos="3950"/>
        </w:tabs>
        <w:rPr>
          <w:noProof/>
        </w:rPr>
      </w:pPr>
      <w:r>
        <w:rPr>
          <w:noProof/>
        </w:rPr>
        <w:t>Pêche, 2, 4, 5</w:t>
      </w:r>
    </w:p>
    <w:p w14:paraId="1C978CB6" w14:textId="77777777" w:rsidR="003A5158" w:rsidRDefault="003A5158">
      <w:pPr>
        <w:pStyle w:val="Index1"/>
        <w:tabs>
          <w:tab w:val="right" w:leader="dot" w:pos="3950"/>
        </w:tabs>
        <w:rPr>
          <w:noProof/>
        </w:rPr>
      </w:pPr>
      <w:r>
        <w:rPr>
          <w:noProof/>
        </w:rPr>
        <w:t>Portneuf, 5</w:t>
      </w:r>
    </w:p>
    <w:p w14:paraId="1C978CB7" w14:textId="77777777" w:rsidR="003A5158" w:rsidRDefault="003A5158">
      <w:pPr>
        <w:pStyle w:val="Index1"/>
        <w:tabs>
          <w:tab w:val="right" w:leader="dot" w:pos="3950"/>
        </w:tabs>
        <w:rPr>
          <w:noProof/>
        </w:rPr>
      </w:pPr>
      <w:r>
        <w:rPr>
          <w:noProof/>
        </w:rPr>
        <w:t>Raquette, 3, 5</w:t>
      </w:r>
    </w:p>
    <w:p w14:paraId="1C978CB8" w14:textId="77777777" w:rsidR="003A5158" w:rsidRDefault="003A5158">
      <w:pPr>
        <w:pStyle w:val="Index1"/>
        <w:tabs>
          <w:tab w:val="right" w:leader="dot" w:pos="3950"/>
        </w:tabs>
        <w:rPr>
          <w:noProof/>
        </w:rPr>
      </w:pPr>
      <w:r>
        <w:rPr>
          <w:noProof/>
        </w:rPr>
        <w:t>Réserves fauniques, 2, 4, 5</w:t>
      </w:r>
    </w:p>
    <w:p w14:paraId="1C978CB9" w14:textId="77777777" w:rsidR="003A5158" w:rsidRDefault="003A5158">
      <w:pPr>
        <w:pStyle w:val="Index1"/>
        <w:tabs>
          <w:tab w:val="right" w:leader="dot" w:pos="3950"/>
        </w:tabs>
        <w:rPr>
          <w:noProof/>
        </w:rPr>
      </w:pPr>
      <w:r>
        <w:rPr>
          <w:noProof/>
        </w:rPr>
        <w:t>Sépaq, 2, 4</w:t>
      </w:r>
    </w:p>
    <w:p w14:paraId="1C978CBA" w14:textId="77777777" w:rsidR="003A5158" w:rsidRDefault="003A5158" w:rsidP="00782BF9">
      <w:pPr>
        <w:rPr>
          <w:rFonts w:ascii="Arial Narrow" w:hAnsi="Arial Narrow"/>
          <w:b/>
          <w:bCs/>
          <w:caps/>
          <w:noProof/>
          <w:color w:val="76923C"/>
          <w:spacing w:val="15"/>
          <w:kern w:val="32"/>
          <w:sz w:val="32"/>
          <w:szCs w:val="32"/>
        </w:rPr>
        <w:sectPr w:rsidR="003A5158" w:rsidSect="001D7D35">
          <w:type w:val="continuous"/>
          <w:pgSz w:w="12240" w:h="15840" w:code="1"/>
          <w:pgMar w:top="1440" w:right="1800" w:bottom="1440" w:left="1800" w:header="706" w:footer="706" w:gutter="0"/>
          <w:pgBorders w:offsetFrom="page">
            <w:top w:val="single" w:sz="4" w:space="24" w:color="244061"/>
            <w:left w:val="single" w:sz="4" w:space="24" w:color="244061"/>
            <w:bottom w:val="single" w:sz="4" w:space="12" w:color="244061"/>
            <w:right w:val="single" w:sz="4" w:space="24" w:color="244061"/>
          </w:pgBorders>
          <w:cols w:num="2" w:space="720"/>
        </w:sectPr>
      </w:pPr>
    </w:p>
    <w:p w14:paraId="1C978CBB" w14:textId="77777777" w:rsidR="00C575C4" w:rsidRDefault="003A5158" w:rsidP="00C575C4">
      <w:r>
        <w:rPr>
          <w:rFonts w:ascii="Arial Narrow" w:hAnsi="Arial Narrow"/>
          <w:b/>
          <w:bCs/>
          <w:caps/>
          <w:color w:val="76923C"/>
          <w:spacing w:val="15"/>
          <w:kern w:val="32"/>
          <w:sz w:val="32"/>
          <w:szCs w:val="32"/>
        </w:rPr>
        <w:fldChar w:fldCharType="end"/>
      </w:r>
      <w:r w:rsidR="005C273F">
        <w:br w:type="page"/>
      </w:r>
      <w:bookmarkStart w:id="52" w:name="_Toc228091311"/>
      <w:bookmarkStart w:id="53" w:name="_Toc228270689"/>
    </w:p>
    <w:p w14:paraId="1C978CBC" w14:textId="77777777" w:rsidR="005C273F" w:rsidRDefault="005C273F" w:rsidP="00DC01A7">
      <w:pPr>
        <w:pStyle w:val="Titre1"/>
      </w:pPr>
      <w:bookmarkStart w:id="54" w:name="_Toc438213651"/>
      <w:r>
        <w:lastRenderedPageBreak/>
        <w:t>bibliog</w:t>
      </w:r>
      <w:r w:rsidRPr="00C55496">
        <w:t>r</w:t>
      </w:r>
      <w:r>
        <w:t>aphie</w:t>
      </w:r>
      <w:bookmarkEnd w:id="52"/>
      <w:bookmarkEnd w:id="53"/>
      <w:bookmarkEnd w:id="54"/>
    </w:p>
    <w:p w14:paraId="1C978CBD" w14:textId="77777777" w:rsidR="005C273F" w:rsidRDefault="005C273F" w:rsidP="005C273F"/>
    <w:p w14:paraId="1C978CBE" w14:textId="77777777" w:rsidR="00782BF9" w:rsidRPr="005C273F" w:rsidRDefault="00782BF9" w:rsidP="005C273F"/>
    <w:p w14:paraId="1C978CBF" w14:textId="77777777" w:rsidR="0067550C" w:rsidRDefault="0067550C"/>
    <w:sectPr w:rsidR="0067550C" w:rsidSect="001D7D35">
      <w:type w:val="continuous"/>
      <w:pgSz w:w="12240" w:h="15840" w:code="1"/>
      <w:pgMar w:top="1440" w:right="1800" w:bottom="1440" w:left="1800" w:header="706" w:footer="706" w:gutter="0"/>
      <w:pgBorders w:offsetFrom="page">
        <w:top w:val="single" w:sz="4" w:space="24" w:color="244061"/>
        <w:left w:val="single" w:sz="4" w:space="24" w:color="244061"/>
        <w:bottom w:val="single" w:sz="4" w:space="12" w:color="244061"/>
        <w:right w:val="single" w:sz="4" w:space="24" w:color="244061"/>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12B8A0" w14:textId="77777777" w:rsidR="00552195" w:rsidRDefault="00552195">
      <w:r>
        <w:separator/>
      </w:r>
    </w:p>
  </w:endnote>
  <w:endnote w:type="continuationSeparator" w:id="0">
    <w:p w14:paraId="50D8F8BF" w14:textId="77777777" w:rsidR="00552195" w:rsidRDefault="00552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lfaen">
    <w:panose1 w:val="010A0502050306030303"/>
    <w:charset w:val="00"/>
    <w:family w:val="roman"/>
    <w:pitch w:val="variable"/>
    <w:sig w:usb0="04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um">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HAnsi" w:eastAsiaTheme="majorEastAsia" w:hAnsiTheme="majorHAnsi" w:cstheme="majorBidi"/>
      </w:rPr>
      <w:id w:val="-922955923"/>
      <w:docPartObj>
        <w:docPartGallery w:val="Page Numbers (Bottom of Page)"/>
        <w:docPartUnique/>
      </w:docPartObj>
    </w:sdtPr>
    <w:sdtEndPr/>
    <w:sdtContent>
      <w:sdt>
        <w:sdtPr>
          <w:rPr>
            <w:rFonts w:asciiTheme="majorHAnsi" w:eastAsiaTheme="majorEastAsia" w:hAnsiTheme="majorHAnsi" w:cstheme="majorBidi"/>
          </w:rPr>
          <w:id w:val="-1395503223"/>
          <w:docPartObj>
            <w:docPartGallery w:val="Page Numbers (Margins)"/>
            <w:docPartUnique/>
          </w:docPartObj>
        </w:sdtPr>
        <w:sdtEndPr/>
        <w:sdtContent>
          <w:p w14:paraId="1C978CCD" w14:textId="77777777" w:rsidR="00550124" w:rsidRDefault="00550124">
            <w:pPr>
              <w:rPr>
                <w:rFonts w:asciiTheme="majorHAnsi" w:eastAsiaTheme="majorEastAsia" w:hAnsiTheme="majorHAnsi" w:cstheme="majorBidi"/>
              </w:rPr>
            </w:pPr>
            <w:r>
              <w:rPr>
                <w:rFonts w:asciiTheme="majorHAnsi" w:eastAsiaTheme="majorEastAsia" w:hAnsiTheme="majorHAnsi" w:cstheme="majorBidi"/>
                <w:noProof/>
                <w:lang w:val="fr-FR" w:eastAsia="fr-FR"/>
              </w:rPr>
              <mc:AlternateContent>
                <mc:Choice Requires="wps">
                  <w:drawing>
                    <wp:anchor distT="0" distB="0" distL="114300" distR="114300" simplePos="0" relativeHeight="251670528" behindDoc="0" locked="0" layoutInCell="1" allowOverlap="1" wp14:anchorId="1C978CD1" wp14:editId="1C978CD2">
                      <wp:simplePos x="0" y="0"/>
                      <wp:positionH relativeFrom="margin">
                        <wp:align>center</wp:align>
                      </wp:positionH>
                      <wp:positionV relativeFrom="bottomMargin">
                        <wp:align>center</wp:align>
                      </wp:positionV>
                      <wp:extent cx="626745" cy="626745"/>
                      <wp:effectExtent l="0" t="0" r="1905" b="1905"/>
                      <wp:wrapNone/>
                      <wp:docPr id="560" name="Ellips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extLst>
                                <a:ext uri="{91240B29-F687-4F45-9708-019B960494DF}">
                                  <a14:hiddenLine xmlns:a14="http://schemas.microsoft.com/office/drawing/2010/main" w="9525">
                                    <a:solidFill>
                                      <a:srgbClr val="000000"/>
                                    </a:solidFill>
                                    <a:round/>
                                    <a:headEnd/>
                                    <a:tailEnd/>
                                  </a14:hiddenLine>
                                </a:ext>
                              </a:extLst>
                            </wps:spPr>
                            <wps:txbx>
                              <w:txbxContent>
                                <w:p w14:paraId="1C978CD7" w14:textId="77777777" w:rsidR="00550124" w:rsidRDefault="00550124">
                                  <w:pPr>
                                    <w:pStyle w:val="Pieddepage"/>
                                    <w:jc w:val="center"/>
                                    <w:rPr>
                                      <w:b/>
                                      <w:bCs/>
                                      <w:color w:val="174861" w:themeColor="background1"/>
                                      <w:sz w:val="32"/>
                                      <w:szCs w:val="32"/>
                                    </w:rPr>
                                  </w:pPr>
                                  <w:r>
                                    <w:rPr>
                                      <w:sz w:val="22"/>
                                      <w:szCs w:val="21"/>
                                    </w:rPr>
                                    <w:fldChar w:fldCharType="begin"/>
                                  </w:r>
                                  <w:r>
                                    <w:instrText>PAGE    \* MERGEFORMAT</w:instrText>
                                  </w:r>
                                  <w:r>
                                    <w:rPr>
                                      <w:sz w:val="22"/>
                                      <w:szCs w:val="21"/>
                                    </w:rPr>
                                    <w:fldChar w:fldCharType="separate"/>
                                  </w:r>
                                  <w:r w:rsidR="00F10A3C" w:rsidRPr="00F10A3C">
                                    <w:rPr>
                                      <w:b/>
                                      <w:bCs/>
                                      <w:noProof/>
                                      <w:color w:val="174861" w:themeColor="background1"/>
                                      <w:sz w:val="32"/>
                                      <w:szCs w:val="32"/>
                                      <w:lang w:val="fr-FR"/>
                                    </w:rPr>
                                    <w:t>1</w:t>
                                  </w:r>
                                  <w:r>
                                    <w:rPr>
                                      <w:b/>
                                      <w:bCs/>
                                      <w:color w:val="174861" w:themeColor="background1"/>
                                      <w:sz w:val="32"/>
                                      <w:szCs w:val="32"/>
                                    </w:rPr>
                                    <w:fldChar w:fldCharType="end"/>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C978CD1" id="Ellipse 10" o:spid="_x0000_s1026" style="position:absolute;margin-left:0;margin-top:0;width:49.35pt;height:49.35pt;z-index:25167052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" fillcolor="#40618b" stroked="f">
                      <v:textbox inset="0,,0">
                        <w:txbxContent>
                          <w:p w14:paraId="1C978CD7" w14:textId="77777777" w:rsidR="00550124" w:rsidRDefault="00550124">
                            <w:pPr>
                              <w:pStyle w:val="Pieddepage"/>
                              <w:jc w:val="center"/>
                              <w:rPr>
                                <w:b/>
                                <w:bCs/>
                                <w:color w:val="174861" w:themeColor="background1"/>
                                <w:sz w:val="32"/>
                                <w:szCs w:val="32"/>
                              </w:rPr>
                            </w:pPr>
                            <w:r>
                              <w:rPr>
                                <w:sz w:val="22"/>
                                <w:szCs w:val="21"/>
                              </w:rPr>
                              <w:fldChar w:fldCharType="begin"/>
                            </w:r>
                            <w:r>
                              <w:instrText>PAGE    \* MERGEFORMAT</w:instrText>
                            </w:r>
                            <w:r>
                              <w:rPr>
                                <w:sz w:val="22"/>
                                <w:szCs w:val="21"/>
                              </w:rPr>
                              <w:fldChar w:fldCharType="separate"/>
                            </w:r>
                            <w:r w:rsidR="00F10A3C" w:rsidRPr="00F10A3C">
                              <w:rPr>
                                <w:b/>
                                <w:bCs/>
                                <w:noProof/>
                                <w:color w:val="174861" w:themeColor="background1"/>
                                <w:sz w:val="32"/>
                                <w:szCs w:val="32"/>
                                <w:lang w:val="fr-FR"/>
                              </w:rPr>
                              <w:t>1</w:t>
                            </w:r>
                            <w:r>
                              <w:rPr>
                                <w:b/>
                                <w:bCs/>
                                <w:color w:val="174861" w:themeColor="background1"/>
                                <w:sz w:val="32"/>
                                <w:szCs w:val="32"/>
                              </w:rPr>
                              <w:fldChar w:fldCharType="end"/>
                            </w:r>
                          </w:p>
                        </w:txbxContent>
                      </v:textbox>
                      <w10:wrap anchorx="margin" anchory="margin"/>
                    </v:oval>
                  </w:pict>
                </mc:Fallback>
              </mc:AlternateContent>
            </w:r>
          </w:p>
        </w:sdtContent>
      </w:sdt>
    </w:sdtContent>
  </w:sdt>
  <w:p w14:paraId="1C978CCE" w14:textId="77777777" w:rsidR="00550124" w:rsidRDefault="0055012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87DACC" w14:textId="77777777" w:rsidR="00552195" w:rsidRDefault="00552195">
      <w:r>
        <w:separator/>
      </w:r>
    </w:p>
  </w:footnote>
  <w:footnote w:type="continuationSeparator" w:id="0">
    <w:p w14:paraId="401A22A3" w14:textId="77777777" w:rsidR="00552195" w:rsidRDefault="00552195">
      <w:r>
        <w:continuationSeparator/>
      </w:r>
    </w:p>
  </w:footnote>
  <w:footnote w:id="1">
    <w:p w14:paraId="1C978CD4" w14:textId="77777777" w:rsidR="009C2FCF" w:rsidRDefault="009C2FCF">
      <w:pPr>
        <w:pStyle w:val="Notedebasdepage"/>
      </w:pPr>
      <w:r>
        <w:rPr>
          <w:rStyle w:val="Appelnotedebasdep"/>
        </w:rPr>
        <w:footnoteRef/>
      </w:r>
      <w:r>
        <w:t xml:space="preserve"> </w:t>
      </w:r>
      <w:r>
        <w:tab/>
      </w:r>
      <w:r w:rsidRPr="009C2FCF">
        <w:t>http://www.sepaq.com/paq/fr/</w:t>
      </w:r>
      <w:r w:rsidR="00676A8E">
        <w:fldChar w:fldCharType="begin"/>
      </w:r>
      <w:r w:rsidR="00C55496">
        <w:instrText xml:space="preserve"> TA \l "</w:instrText>
      </w:r>
      <w:r w:rsidR="00C55496" w:rsidRPr="007346FF">
        <w:instrText>http://www.sepaq.com/paq/fr/</w:instrText>
      </w:r>
      <w:r w:rsidR="00C55496">
        <w:instrText xml:space="preserve">" \s "http://www.sepaq.com/paq/fr/" \c 1 </w:instrText>
      </w:r>
      <w:r w:rsidR="00676A8E">
        <w:fldChar w:fldCharType="end"/>
      </w:r>
    </w:p>
  </w:footnote>
  <w:footnote w:id="2">
    <w:p w14:paraId="1C978CD5" w14:textId="77777777" w:rsidR="009C2FCF" w:rsidRDefault="009C2FCF" w:rsidP="009C2FCF">
      <w:pPr>
        <w:pStyle w:val="Notedebasdepage"/>
      </w:pPr>
      <w:r>
        <w:rPr>
          <w:rStyle w:val="Appelnotedebasdep"/>
        </w:rPr>
        <w:footnoteRef/>
      </w:r>
      <w:r>
        <w:t xml:space="preserve"> </w:t>
      </w:r>
      <w:r>
        <w:tab/>
      </w:r>
      <w:r w:rsidRPr="009C2FCF">
        <w:t>http://www.sepaq.com/pq/grj/fr/index.html</w:t>
      </w:r>
      <w:r w:rsidR="00676A8E">
        <w:fldChar w:fldCharType="begin"/>
      </w:r>
      <w:r w:rsidR="00C55496">
        <w:instrText xml:space="preserve"> TA \l "</w:instrText>
      </w:r>
      <w:r w:rsidR="00C55496" w:rsidRPr="00D4145B">
        <w:instrText>http://www.sepaq.com/pq/grj/fr/index.html</w:instrText>
      </w:r>
      <w:r w:rsidR="00C55496">
        <w:instrText xml:space="preserve">" \s "http://www.sepaq.com/pq/grj/fr/index.html" \c 1 </w:instrText>
      </w:r>
      <w:r w:rsidR="00676A8E">
        <w:fldChar w:fldCharType="end"/>
      </w:r>
    </w:p>
  </w:footnote>
  <w:footnote w:id="3">
    <w:p w14:paraId="1C978CD6" w14:textId="77777777" w:rsidR="009C2FCF" w:rsidRDefault="009C2FCF">
      <w:pPr>
        <w:pStyle w:val="Notedebasdepage"/>
      </w:pPr>
      <w:r>
        <w:rPr>
          <w:rStyle w:val="Appelnotedebasdep"/>
        </w:rPr>
        <w:footnoteRef/>
      </w:r>
      <w:r>
        <w:t xml:space="preserve"> </w:t>
      </w:r>
      <w:r>
        <w:tab/>
      </w:r>
      <w:r w:rsidRPr="009C2FCF">
        <w:t>http://www.sepaq.com/pq/oka/fr/</w:t>
      </w:r>
      <w:r w:rsidR="00676A8E">
        <w:fldChar w:fldCharType="begin"/>
      </w:r>
      <w:r w:rsidR="00C55496">
        <w:instrText xml:space="preserve"> TA \l "</w:instrText>
      </w:r>
      <w:r w:rsidR="00C55496" w:rsidRPr="00D4145B">
        <w:instrText>http://www.sepaq.com/pq/oka/fr/</w:instrText>
      </w:r>
      <w:r w:rsidR="00C55496">
        <w:instrText xml:space="preserve">" \s "http://www.sepaq.com/pq/oka/fr/" \c 1 </w:instrText>
      </w:r>
      <w:r w:rsidR="00676A8E">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978CCC" w14:textId="77777777" w:rsidR="00976A78" w:rsidRDefault="00552195">
    <w:pPr>
      <w:pStyle w:val="En-tte"/>
    </w:pPr>
    <w:r>
      <w:rPr>
        <w:noProof/>
        <w:lang w:eastAsia="fr-FR"/>
      </w:rPr>
      <w:pict w14:anchorId="1C978C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9444568" o:spid="_x0000_s2054" type="#_x0000_t136" style="position:absolute;margin-left:0;margin-top:0;width:456.8pt;height:152.25pt;rotation:315;z-index:-251648000;mso-position-horizontal:center;mso-position-horizontal-relative:margin;mso-position-vertical:center;mso-position-vertical-relative:margin" o:allowincell="f" fillcolor="silver" stroked="f">
          <v:fill opacity=".5"/>
          <v:textpath style="font-family:&quot;Arial&quot;;font-size:1pt" string="Corrigé"/>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978CCF" w14:textId="77777777" w:rsidR="00976A78" w:rsidRDefault="00552195">
    <w:pPr>
      <w:pStyle w:val="En-tte"/>
    </w:pPr>
    <w:r>
      <w:rPr>
        <w:noProof/>
        <w:lang w:eastAsia="fr-FR"/>
      </w:rPr>
      <w:pict w14:anchorId="1C978C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9444567" o:spid="_x0000_s2053" type="#_x0000_t136" style="position:absolute;margin-left:0;margin-top:0;width:456.8pt;height:152.25pt;rotation:315;z-index:-251650048;mso-position-horizontal:center;mso-position-horizontal-relative:margin;mso-position-vertical:center;mso-position-vertical-relative:margin" o:allowincell="f" fillcolor="silver" stroked="f">
          <v:fill opacity=".5"/>
          <v:textpath style="font-family:&quot;Arial&quot;;font-size:1pt" string="Corrigé"/>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4601D7"/>
    <w:multiLevelType w:val="hybridMultilevel"/>
    <w:tmpl w:val="DADE1AF8"/>
    <w:lvl w:ilvl="0" w:tplc="0D1C3094">
      <w:numFmt w:val="bullet"/>
      <w:lvlText w:val="•"/>
      <w:lvlJc w:val="left"/>
      <w:pPr>
        <w:ind w:left="720" w:hanging="360"/>
      </w:pPr>
      <w:rPr>
        <w:rFonts w:ascii="Times New Roman" w:eastAsia="Times New Roman" w:hAnsi="Times New Roman" w:cs="Times New Roman" w:hint="default"/>
      </w:rPr>
    </w:lvl>
    <w:lvl w:ilvl="1" w:tplc="8504730A">
      <w:numFmt w:val="bullet"/>
      <w:lvlText w:val="-"/>
      <w:lvlJc w:val="left"/>
      <w:pPr>
        <w:ind w:left="1440" w:hanging="360"/>
      </w:pPr>
      <w:rPr>
        <w:rFonts w:ascii="Times New Roman" w:eastAsia="Times New Roman" w:hAnsi="Times New Roman" w:cs="Times New Roman"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656C2F26"/>
    <w:multiLevelType w:val="multilevel"/>
    <w:tmpl w:val="0C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 w15:restartNumberingAfterBreak="0">
    <w:nsid w:val="72557F84"/>
    <w:multiLevelType w:val="hybridMultilevel"/>
    <w:tmpl w:val="2A30C008"/>
    <w:lvl w:ilvl="0" w:tplc="0D1C3094">
      <w:numFmt w:val="bullet"/>
      <w:lvlText w:val="•"/>
      <w:lvlJc w:val="left"/>
      <w:pPr>
        <w:ind w:left="1080" w:hanging="360"/>
      </w:pPr>
      <w:rPr>
        <w:rFonts w:ascii="Times New Roman" w:eastAsia="Times New Roman" w:hAnsi="Times New Roman" w:cs="Times New Roman"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3" w15:restartNumberingAfterBreak="0">
    <w:nsid w:val="7B2E5535"/>
    <w:multiLevelType w:val="hybridMultilevel"/>
    <w:tmpl w:val="1122996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7E350FC1"/>
    <w:multiLevelType w:val="hybridMultilevel"/>
    <w:tmpl w:val="A9BE875E"/>
    <w:lvl w:ilvl="0" w:tplc="BDA4E7DC">
      <w:start w:val="1"/>
      <w:numFmt w:val="bullet"/>
      <w:pStyle w:val="PararetraitPuce"/>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hideSpellingError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5F50"/>
    <w:rsid w:val="000064FE"/>
    <w:rsid w:val="00021332"/>
    <w:rsid w:val="000D4C03"/>
    <w:rsid w:val="000E54A0"/>
    <w:rsid w:val="000F0AD7"/>
    <w:rsid w:val="00100A69"/>
    <w:rsid w:val="00150DBA"/>
    <w:rsid w:val="001B047A"/>
    <w:rsid w:val="001B61A4"/>
    <w:rsid w:val="001D7D35"/>
    <w:rsid w:val="001E112F"/>
    <w:rsid w:val="00291757"/>
    <w:rsid w:val="00294B70"/>
    <w:rsid w:val="002D0043"/>
    <w:rsid w:val="002D65C3"/>
    <w:rsid w:val="002E7820"/>
    <w:rsid w:val="00333CFD"/>
    <w:rsid w:val="0036680E"/>
    <w:rsid w:val="003706CA"/>
    <w:rsid w:val="003843B1"/>
    <w:rsid w:val="003A5158"/>
    <w:rsid w:val="003E4FC6"/>
    <w:rsid w:val="003F0157"/>
    <w:rsid w:val="00404F6F"/>
    <w:rsid w:val="0041242F"/>
    <w:rsid w:val="00412800"/>
    <w:rsid w:val="004E03A0"/>
    <w:rsid w:val="004E7C2E"/>
    <w:rsid w:val="00550124"/>
    <w:rsid w:val="00552195"/>
    <w:rsid w:val="00567EA0"/>
    <w:rsid w:val="00577660"/>
    <w:rsid w:val="005831EE"/>
    <w:rsid w:val="005C273F"/>
    <w:rsid w:val="005F201D"/>
    <w:rsid w:val="0063573C"/>
    <w:rsid w:val="00663365"/>
    <w:rsid w:val="0067550C"/>
    <w:rsid w:val="00676A8E"/>
    <w:rsid w:val="006A57D0"/>
    <w:rsid w:val="006C40D8"/>
    <w:rsid w:val="007557D5"/>
    <w:rsid w:val="00782BF9"/>
    <w:rsid w:val="007B5F50"/>
    <w:rsid w:val="007C7E07"/>
    <w:rsid w:val="007E0DD4"/>
    <w:rsid w:val="008C17D6"/>
    <w:rsid w:val="009312C7"/>
    <w:rsid w:val="00976A78"/>
    <w:rsid w:val="00987F6E"/>
    <w:rsid w:val="009C2FCF"/>
    <w:rsid w:val="009C655D"/>
    <w:rsid w:val="009F42B2"/>
    <w:rsid w:val="00A01D4C"/>
    <w:rsid w:val="00A316C0"/>
    <w:rsid w:val="00A848D5"/>
    <w:rsid w:val="00A85B21"/>
    <w:rsid w:val="00AA7C8F"/>
    <w:rsid w:val="00AD3CF8"/>
    <w:rsid w:val="00AE3AA2"/>
    <w:rsid w:val="00AE6E27"/>
    <w:rsid w:val="00BA338E"/>
    <w:rsid w:val="00BF46AC"/>
    <w:rsid w:val="00C524A4"/>
    <w:rsid w:val="00C55496"/>
    <w:rsid w:val="00C575C4"/>
    <w:rsid w:val="00C65989"/>
    <w:rsid w:val="00C768E7"/>
    <w:rsid w:val="00C81989"/>
    <w:rsid w:val="00CD222E"/>
    <w:rsid w:val="00CF2638"/>
    <w:rsid w:val="00D664CD"/>
    <w:rsid w:val="00DC01A7"/>
    <w:rsid w:val="00DD04ED"/>
    <w:rsid w:val="00E3450C"/>
    <w:rsid w:val="00E40346"/>
    <w:rsid w:val="00E73F58"/>
    <w:rsid w:val="00E86F98"/>
    <w:rsid w:val="00EA508A"/>
    <w:rsid w:val="00ED2B1A"/>
    <w:rsid w:val="00F10A3C"/>
    <w:rsid w:val="00F16609"/>
    <w:rsid w:val="00F25D95"/>
    <w:rsid w:val="00F57479"/>
    <w:rsid w:val="00F57E71"/>
    <w:rsid w:val="00F71F7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14:docId w14:val="1C978C21"/>
  <w15:docId w15:val="{1D6AB844-F705-402D-BEC8-B0B36FA9C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CA" w:eastAsia="fr-CA"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F6E"/>
    <w:rPr>
      <w:sz w:val="20"/>
      <w:szCs w:val="20"/>
    </w:rPr>
  </w:style>
  <w:style w:type="paragraph" w:styleId="Titre1">
    <w:name w:val="heading 1"/>
    <w:basedOn w:val="Normal"/>
    <w:next w:val="Normal"/>
    <w:link w:val="Titre1Car"/>
    <w:uiPriority w:val="9"/>
    <w:qFormat/>
    <w:rsid w:val="00987F6E"/>
    <w:pPr>
      <w:numPr>
        <w:numId w:val="5"/>
      </w:numPr>
      <w:pBdr>
        <w:top w:val="single" w:sz="24" w:space="0" w:color="43C3D6" w:themeColor="accent1"/>
        <w:left w:val="single" w:sz="24" w:space="0" w:color="43C3D6" w:themeColor="accent1"/>
        <w:bottom w:val="single" w:sz="24" w:space="0" w:color="43C3D6" w:themeColor="accent1"/>
        <w:right w:val="single" w:sz="24" w:space="0" w:color="43C3D6" w:themeColor="accent1"/>
      </w:pBdr>
      <w:shd w:val="clear" w:color="auto" w:fill="43C3D6" w:themeFill="accent1"/>
      <w:spacing w:after="0"/>
      <w:outlineLvl w:val="0"/>
    </w:pPr>
    <w:rPr>
      <w:b/>
      <w:bCs/>
      <w:caps/>
      <w:color w:val="174861" w:themeColor="background1"/>
      <w:spacing w:val="15"/>
      <w:sz w:val="22"/>
      <w:szCs w:val="22"/>
    </w:rPr>
  </w:style>
  <w:style w:type="paragraph" w:styleId="Titre2">
    <w:name w:val="heading 2"/>
    <w:basedOn w:val="Normal"/>
    <w:next w:val="Normal"/>
    <w:link w:val="Titre2Car"/>
    <w:uiPriority w:val="9"/>
    <w:unhideWhenUsed/>
    <w:qFormat/>
    <w:rsid w:val="00987F6E"/>
    <w:pPr>
      <w:numPr>
        <w:ilvl w:val="1"/>
        <w:numId w:val="5"/>
      </w:numPr>
      <w:pBdr>
        <w:top w:val="single" w:sz="24" w:space="0" w:color="D9F2F6" w:themeColor="accent1" w:themeTint="33"/>
        <w:left w:val="single" w:sz="24" w:space="0" w:color="D9F2F6" w:themeColor="accent1" w:themeTint="33"/>
        <w:bottom w:val="single" w:sz="24" w:space="0" w:color="D9F2F6" w:themeColor="accent1" w:themeTint="33"/>
        <w:right w:val="single" w:sz="24" w:space="0" w:color="D9F2F6" w:themeColor="accent1" w:themeTint="33"/>
      </w:pBdr>
      <w:shd w:val="clear" w:color="auto" w:fill="D9F2F6" w:themeFill="accent1" w:themeFillTint="33"/>
      <w:spacing w:after="0"/>
      <w:outlineLvl w:val="1"/>
    </w:pPr>
    <w:rPr>
      <w:caps/>
      <w:spacing w:val="15"/>
      <w:sz w:val="22"/>
      <w:szCs w:val="22"/>
    </w:rPr>
  </w:style>
  <w:style w:type="paragraph" w:styleId="Titre3">
    <w:name w:val="heading 3"/>
    <w:basedOn w:val="Normal"/>
    <w:next w:val="Normal"/>
    <w:link w:val="Titre3Car"/>
    <w:uiPriority w:val="9"/>
    <w:semiHidden/>
    <w:unhideWhenUsed/>
    <w:qFormat/>
    <w:rsid w:val="00987F6E"/>
    <w:pPr>
      <w:numPr>
        <w:ilvl w:val="2"/>
        <w:numId w:val="5"/>
      </w:numPr>
      <w:pBdr>
        <w:top w:val="single" w:sz="6" w:space="2" w:color="43C3D6" w:themeColor="accent1"/>
        <w:left w:val="single" w:sz="6" w:space="2" w:color="43C3D6" w:themeColor="accent1"/>
      </w:pBdr>
      <w:spacing w:before="300" w:after="0"/>
      <w:outlineLvl w:val="2"/>
    </w:pPr>
    <w:rPr>
      <w:caps/>
      <w:color w:val="196672" w:themeColor="accent1" w:themeShade="7F"/>
      <w:spacing w:val="15"/>
      <w:sz w:val="22"/>
      <w:szCs w:val="22"/>
    </w:rPr>
  </w:style>
  <w:style w:type="paragraph" w:styleId="Titre4">
    <w:name w:val="heading 4"/>
    <w:basedOn w:val="Normal"/>
    <w:next w:val="Normal"/>
    <w:link w:val="Titre4Car"/>
    <w:uiPriority w:val="9"/>
    <w:semiHidden/>
    <w:unhideWhenUsed/>
    <w:qFormat/>
    <w:rsid w:val="00987F6E"/>
    <w:pPr>
      <w:numPr>
        <w:ilvl w:val="3"/>
        <w:numId w:val="5"/>
      </w:numPr>
      <w:pBdr>
        <w:top w:val="dotted" w:sz="6" w:space="2" w:color="43C3D6" w:themeColor="accent1"/>
        <w:left w:val="dotted" w:sz="6" w:space="2" w:color="43C3D6" w:themeColor="accent1"/>
      </w:pBdr>
      <w:spacing w:before="300" w:after="0"/>
      <w:outlineLvl w:val="3"/>
    </w:pPr>
    <w:rPr>
      <w:caps/>
      <w:color w:val="259BAC" w:themeColor="accent1" w:themeShade="BF"/>
      <w:spacing w:val="10"/>
      <w:sz w:val="22"/>
      <w:szCs w:val="22"/>
    </w:rPr>
  </w:style>
  <w:style w:type="paragraph" w:styleId="Titre5">
    <w:name w:val="heading 5"/>
    <w:basedOn w:val="Normal"/>
    <w:next w:val="Normal"/>
    <w:link w:val="Titre5Car"/>
    <w:uiPriority w:val="9"/>
    <w:semiHidden/>
    <w:unhideWhenUsed/>
    <w:qFormat/>
    <w:rsid w:val="00987F6E"/>
    <w:pPr>
      <w:numPr>
        <w:ilvl w:val="4"/>
        <w:numId w:val="5"/>
      </w:numPr>
      <w:pBdr>
        <w:bottom w:val="single" w:sz="6" w:space="1" w:color="43C3D6" w:themeColor="accent1"/>
      </w:pBdr>
      <w:spacing w:before="300" w:after="0"/>
      <w:outlineLvl w:val="4"/>
    </w:pPr>
    <w:rPr>
      <w:caps/>
      <w:color w:val="259BAC" w:themeColor="accent1" w:themeShade="BF"/>
      <w:spacing w:val="10"/>
      <w:sz w:val="22"/>
      <w:szCs w:val="22"/>
    </w:rPr>
  </w:style>
  <w:style w:type="paragraph" w:styleId="Titre6">
    <w:name w:val="heading 6"/>
    <w:basedOn w:val="Normal"/>
    <w:next w:val="Normal"/>
    <w:link w:val="Titre6Car"/>
    <w:uiPriority w:val="9"/>
    <w:semiHidden/>
    <w:unhideWhenUsed/>
    <w:qFormat/>
    <w:rsid w:val="00987F6E"/>
    <w:pPr>
      <w:numPr>
        <w:ilvl w:val="5"/>
        <w:numId w:val="5"/>
      </w:numPr>
      <w:pBdr>
        <w:bottom w:val="dotted" w:sz="6" w:space="1" w:color="43C3D6" w:themeColor="accent1"/>
      </w:pBdr>
      <w:spacing w:before="300" w:after="0"/>
      <w:outlineLvl w:val="5"/>
    </w:pPr>
    <w:rPr>
      <w:caps/>
      <w:color w:val="259BAC" w:themeColor="accent1" w:themeShade="BF"/>
      <w:spacing w:val="10"/>
      <w:sz w:val="22"/>
      <w:szCs w:val="22"/>
    </w:rPr>
  </w:style>
  <w:style w:type="paragraph" w:styleId="Titre7">
    <w:name w:val="heading 7"/>
    <w:basedOn w:val="Normal"/>
    <w:next w:val="Normal"/>
    <w:link w:val="Titre7Car"/>
    <w:uiPriority w:val="9"/>
    <w:semiHidden/>
    <w:unhideWhenUsed/>
    <w:qFormat/>
    <w:rsid w:val="00987F6E"/>
    <w:pPr>
      <w:numPr>
        <w:ilvl w:val="6"/>
        <w:numId w:val="5"/>
      </w:numPr>
      <w:spacing w:before="300" w:after="0"/>
      <w:outlineLvl w:val="6"/>
    </w:pPr>
    <w:rPr>
      <w:caps/>
      <w:color w:val="259BAC" w:themeColor="accent1" w:themeShade="BF"/>
      <w:spacing w:val="10"/>
      <w:sz w:val="22"/>
      <w:szCs w:val="22"/>
    </w:rPr>
  </w:style>
  <w:style w:type="paragraph" w:styleId="Titre8">
    <w:name w:val="heading 8"/>
    <w:basedOn w:val="Normal"/>
    <w:next w:val="Normal"/>
    <w:link w:val="Titre8Car"/>
    <w:uiPriority w:val="9"/>
    <w:semiHidden/>
    <w:unhideWhenUsed/>
    <w:qFormat/>
    <w:rsid w:val="00987F6E"/>
    <w:pPr>
      <w:numPr>
        <w:ilvl w:val="7"/>
        <w:numId w:val="5"/>
      </w:numPr>
      <w:spacing w:before="300" w:after="0"/>
      <w:outlineLvl w:val="7"/>
    </w:pPr>
    <w:rPr>
      <w:caps/>
      <w:spacing w:val="10"/>
      <w:sz w:val="18"/>
      <w:szCs w:val="18"/>
    </w:rPr>
  </w:style>
  <w:style w:type="paragraph" w:styleId="Titre9">
    <w:name w:val="heading 9"/>
    <w:basedOn w:val="Normal"/>
    <w:next w:val="Normal"/>
    <w:link w:val="Titre9Car"/>
    <w:uiPriority w:val="9"/>
    <w:semiHidden/>
    <w:unhideWhenUsed/>
    <w:qFormat/>
    <w:rsid w:val="00987F6E"/>
    <w:pPr>
      <w:numPr>
        <w:ilvl w:val="8"/>
        <w:numId w:val="5"/>
      </w:numPr>
      <w:spacing w:before="300" w:after="0"/>
      <w:outlineLvl w:val="8"/>
    </w:pPr>
    <w:rPr>
      <w:i/>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676A8E"/>
    <w:pPr>
      <w:tabs>
        <w:tab w:val="center" w:pos="4320"/>
        <w:tab w:val="right" w:pos="8640"/>
      </w:tabs>
    </w:pPr>
  </w:style>
  <w:style w:type="paragraph" w:styleId="Pieddepage">
    <w:name w:val="footer"/>
    <w:basedOn w:val="Normal"/>
    <w:link w:val="PieddepageCar"/>
    <w:uiPriority w:val="99"/>
    <w:rsid w:val="00676A8E"/>
    <w:pPr>
      <w:tabs>
        <w:tab w:val="center" w:pos="4320"/>
        <w:tab w:val="right" w:pos="8640"/>
      </w:tabs>
    </w:pPr>
  </w:style>
  <w:style w:type="character" w:styleId="lev">
    <w:name w:val="Strong"/>
    <w:uiPriority w:val="22"/>
    <w:qFormat/>
    <w:rsid w:val="00987F6E"/>
    <w:rPr>
      <w:b/>
      <w:bCs/>
    </w:rPr>
  </w:style>
  <w:style w:type="paragraph" w:styleId="Notedebasdepage">
    <w:name w:val="footnote text"/>
    <w:basedOn w:val="Normal"/>
    <w:rsid w:val="009C2FCF"/>
    <w:pPr>
      <w:tabs>
        <w:tab w:val="left" w:pos="180"/>
      </w:tabs>
      <w:ind w:left="180" w:hanging="180"/>
    </w:pPr>
  </w:style>
  <w:style w:type="character" w:styleId="Appelnotedebasdep">
    <w:name w:val="footnote reference"/>
    <w:semiHidden/>
    <w:rsid w:val="00676A8E"/>
    <w:rPr>
      <w:vertAlign w:val="superscript"/>
    </w:rPr>
  </w:style>
  <w:style w:type="character" w:styleId="Lienhypertexte">
    <w:name w:val="Hyperlink"/>
    <w:uiPriority w:val="99"/>
    <w:unhideWhenUsed/>
    <w:rsid w:val="00021332"/>
    <w:rPr>
      <w:color w:val="0000FF"/>
      <w:u w:val="single"/>
    </w:rPr>
  </w:style>
  <w:style w:type="character" w:styleId="Accentuation">
    <w:name w:val="Emphasis"/>
    <w:uiPriority w:val="20"/>
    <w:qFormat/>
    <w:rsid w:val="00987F6E"/>
    <w:rPr>
      <w:caps/>
      <w:color w:val="196672" w:themeColor="accent1" w:themeShade="7F"/>
      <w:spacing w:val="5"/>
    </w:rPr>
  </w:style>
  <w:style w:type="character" w:customStyle="1" w:styleId="Titre1Car">
    <w:name w:val="Titre 1 Car"/>
    <w:basedOn w:val="Policepardfaut"/>
    <w:link w:val="Titre1"/>
    <w:uiPriority w:val="9"/>
    <w:rsid w:val="00987F6E"/>
    <w:rPr>
      <w:b/>
      <w:bCs/>
      <w:caps/>
      <w:color w:val="174861" w:themeColor="background1"/>
      <w:spacing w:val="15"/>
      <w:shd w:val="clear" w:color="auto" w:fill="43C3D6" w:themeFill="accent1"/>
    </w:rPr>
  </w:style>
  <w:style w:type="paragraph" w:styleId="NormalWeb">
    <w:name w:val="Normal (Web)"/>
    <w:basedOn w:val="Normal"/>
    <w:uiPriority w:val="99"/>
    <w:unhideWhenUsed/>
    <w:rsid w:val="00C81989"/>
    <w:pPr>
      <w:spacing w:before="100" w:beforeAutospacing="1" w:after="100" w:afterAutospacing="1"/>
    </w:pPr>
    <w:rPr>
      <w:sz w:val="24"/>
      <w:szCs w:val="24"/>
    </w:rPr>
  </w:style>
  <w:style w:type="character" w:customStyle="1" w:styleId="Titre2Car">
    <w:name w:val="Titre 2 Car"/>
    <w:basedOn w:val="Policepardfaut"/>
    <w:link w:val="Titre2"/>
    <w:uiPriority w:val="9"/>
    <w:rsid w:val="00987F6E"/>
    <w:rPr>
      <w:caps/>
      <w:spacing w:val="15"/>
      <w:shd w:val="clear" w:color="auto" w:fill="D9F2F6" w:themeFill="accent1" w:themeFillTint="33"/>
    </w:rPr>
  </w:style>
  <w:style w:type="character" w:customStyle="1" w:styleId="texte1">
    <w:name w:val="texte1"/>
    <w:basedOn w:val="Policepardfaut"/>
    <w:rsid w:val="00C81989"/>
  </w:style>
  <w:style w:type="paragraph" w:styleId="Sansinterligne">
    <w:name w:val="No Spacing"/>
    <w:basedOn w:val="Normal"/>
    <w:link w:val="SansinterligneCar"/>
    <w:uiPriority w:val="1"/>
    <w:qFormat/>
    <w:rsid w:val="00987F6E"/>
    <w:pPr>
      <w:spacing w:before="0" w:after="0" w:line="240" w:lineRule="auto"/>
    </w:pPr>
  </w:style>
  <w:style w:type="paragraph" w:styleId="Titre">
    <w:name w:val="Title"/>
    <w:basedOn w:val="Normal"/>
    <w:next w:val="Normal"/>
    <w:link w:val="TitreCar"/>
    <w:uiPriority w:val="10"/>
    <w:qFormat/>
    <w:rsid w:val="00987F6E"/>
    <w:pPr>
      <w:spacing w:before="720"/>
    </w:pPr>
    <w:rPr>
      <w:caps/>
      <w:color w:val="43C3D6" w:themeColor="accent1"/>
      <w:spacing w:val="10"/>
      <w:kern w:val="28"/>
      <w:sz w:val="52"/>
      <w:szCs w:val="52"/>
    </w:rPr>
  </w:style>
  <w:style w:type="character" w:customStyle="1" w:styleId="TitreCar">
    <w:name w:val="Titre Car"/>
    <w:basedOn w:val="Policepardfaut"/>
    <w:link w:val="Titre"/>
    <w:uiPriority w:val="10"/>
    <w:rsid w:val="00987F6E"/>
    <w:rPr>
      <w:caps/>
      <w:color w:val="43C3D6" w:themeColor="accent1"/>
      <w:spacing w:val="10"/>
      <w:kern w:val="28"/>
      <w:sz w:val="52"/>
      <w:szCs w:val="52"/>
    </w:rPr>
  </w:style>
  <w:style w:type="paragraph" w:styleId="Sous-titre">
    <w:name w:val="Subtitle"/>
    <w:basedOn w:val="Normal"/>
    <w:next w:val="Normal"/>
    <w:link w:val="Sous-titreCar"/>
    <w:uiPriority w:val="11"/>
    <w:qFormat/>
    <w:rsid w:val="00987F6E"/>
    <w:pPr>
      <w:spacing w:after="1000" w:line="240" w:lineRule="auto"/>
    </w:pPr>
    <w:rPr>
      <w:caps/>
      <w:color w:val="677688" w:themeColor="text1" w:themeTint="A6"/>
      <w:spacing w:val="10"/>
      <w:sz w:val="24"/>
      <w:szCs w:val="24"/>
    </w:rPr>
  </w:style>
  <w:style w:type="character" w:customStyle="1" w:styleId="Sous-titreCar">
    <w:name w:val="Sous-titre Car"/>
    <w:basedOn w:val="Policepardfaut"/>
    <w:link w:val="Sous-titre"/>
    <w:uiPriority w:val="11"/>
    <w:rsid w:val="00987F6E"/>
    <w:rPr>
      <w:caps/>
      <w:color w:val="677688" w:themeColor="text1" w:themeTint="A6"/>
      <w:spacing w:val="10"/>
      <w:sz w:val="24"/>
      <w:szCs w:val="24"/>
    </w:rPr>
  </w:style>
  <w:style w:type="paragraph" w:customStyle="1" w:styleId="Para">
    <w:name w:val="Para"/>
    <w:basedOn w:val="Normal"/>
    <w:rsid w:val="007557D5"/>
    <w:pPr>
      <w:spacing w:after="240"/>
      <w:jc w:val="both"/>
    </w:pPr>
  </w:style>
  <w:style w:type="paragraph" w:customStyle="1" w:styleId="PararetraitPuce">
    <w:name w:val="Para_retrait_Puce"/>
    <w:basedOn w:val="Normal"/>
    <w:rsid w:val="00CF2638"/>
    <w:pPr>
      <w:numPr>
        <w:numId w:val="4"/>
      </w:numPr>
    </w:pPr>
  </w:style>
  <w:style w:type="character" w:customStyle="1" w:styleId="En-tteCar">
    <w:name w:val="En-tête Car"/>
    <w:link w:val="En-tte"/>
    <w:uiPriority w:val="99"/>
    <w:rsid w:val="00CF2638"/>
    <w:rPr>
      <w:sz w:val="22"/>
      <w:lang w:eastAsia="fr-FR"/>
    </w:rPr>
  </w:style>
  <w:style w:type="paragraph" w:styleId="TM1">
    <w:name w:val="toc 1"/>
    <w:basedOn w:val="Normal"/>
    <w:next w:val="Normal"/>
    <w:autoRedefine/>
    <w:uiPriority w:val="39"/>
    <w:unhideWhenUsed/>
    <w:rsid w:val="00A85B21"/>
    <w:pPr>
      <w:spacing w:before="120" w:after="120"/>
    </w:pPr>
    <w:rPr>
      <w:rFonts w:ascii="Sylfaen" w:hAnsi="Sylfaen"/>
      <w:b/>
      <w:bCs/>
      <w:caps/>
    </w:rPr>
  </w:style>
  <w:style w:type="paragraph" w:styleId="TM2">
    <w:name w:val="toc 2"/>
    <w:basedOn w:val="Normal"/>
    <w:next w:val="Normal"/>
    <w:autoRedefine/>
    <w:uiPriority w:val="39"/>
    <w:unhideWhenUsed/>
    <w:rsid w:val="00567EA0"/>
    <w:pPr>
      <w:ind w:left="220"/>
    </w:pPr>
  </w:style>
  <w:style w:type="paragraph" w:styleId="TM3">
    <w:name w:val="toc 3"/>
    <w:basedOn w:val="Normal"/>
    <w:next w:val="Normal"/>
    <w:autoRedefine/>
    <w:uiPriority w:val="39"/>
    <w:unhideWhenUsed/>
    <w:rsid w:val="005C273F"/>
    <w:pPr>
      <w:ind w:left="440"/>
    </w:pPr>
    <w:rPr>
      <w:rFonts w:ascii="Calibri" w:hAnsi="Calibri"/>
      <w:i/>
      <w:iCs/>
    </w:rPr>
  </w:style>
  <w:style w:type="paragraph" w:styleId="TM4">
    <w:name w:val="toc 4"/>
    <w:basedOn w:val="Normal"/>
    <w:next w:val="Normal"/>
    <w:autoRedefine/>
    <w:uiPriority w:val="39"/>
    <w:unhideWhenUsed/>
    <w:rsid w:val="005C273F"/>
    <w:pPr>
      <w:ind w:left="660"/>
    </w:pPr>
    <w:rPr>
      <w:rFonts w:ascii="Calibri" w:hAnsi="Calibri"/>
      <w:sz w:val="18"/>
      <w:szCs w:val="18"/>
    </w:rPr>
  </w:style>
  <w:style w:type="paragraph" w:styleId="TM5">
    <w:name w:val="toc 5"/>
    <w:basedOn w:val="Normal"/>
    <w:next w:val="Normal"/>
    <w:autoRedefine/>
    <w:uiPriority w:val="39"/>
    <w:unhideWhenUsed/>
    <w:rsid w:val="005C273F"/>
    <w:pPr>
      <w:ind w:left="880"/>
    </w:pPr>
    <w:rPr>
      <w:rFonts w:ascii="Calibri" w:hAnsi="Calibri"/>
      <w:sz w:val="18"/>
      <w:szCs w:val="18"/>
    </w:rPr>
  </w:style>
  <w:style w:type="paragraph" w:styleId="TM6">
    <w:name w:val="toc 6"/>
    <w:basedOn w:val="Normal"/>
    <w:next w:val="Normal"/>
    <w:autoRedefine/>
    <w:uiPriority w:val="39"/>
    <w:unhideWhenUsed/>
    <w:rsid w:val="005C273F"/>
    <w:pPr>
      <w:ind w:left="1100"/>
    </w:pPr>
    <w:rPr>
      <w:rFonts w:ascii="Calibri" w:hAnsi="Calibri"/>
      <w:sz w:val="18"/>
      <w:szCs w:val="18"/>
    </w:rPr>
  </w:style>
  <w:style w:type="paragraph" w:styleId="TM7">
    <w:name w:val="toc 7"/>
    <w:basedOn w:val="Normal"/>
    <w:next w:val="Normal"/>
    <w:autoRedefine/>
    <w:uiPriority w:val="39"/>
    <w:unhideWhenUsed/>
    <w:rsid w:val="005C273F"/>
    <w:pPr>
      <w:ind w:left="1320"/>
    </w:pPr>
    <w:rPr>
      <w:rFonts w:ascii="Calibri" w:hAnsi="Calibri"/>
      <w:sz w:val="18"/>
      <w:szCs w:val="18"/>
    </w:rPr>
  </w:style>
  <w:style w:type="paragraph" w:styleId="TM8">
    <w:name w:val="toc 8"/>
    <w:basedOn w:val="Normal"/>
    <w:next w:val="Normal"/>
    <w:autoRedefine/>
    <w:uiPriority w:val="39"/>
    <w:unhideWhenUsed/>
    <w:rsid w:val="005C273F"/>
    <w:pPr>
      <w:ind w:left="1540"/>
    </w:pPr>
    <w:rPr>
      <w:rFonts w:ascii="Calibri" w:hAnsi="Calibri"/>
      <w:sz w:val="18"/>
      <w:szCs w:val="18"/>
    </w:rPr>
  </w:style>
  <w:style w:type="paragraph" w:styleId="TM9">
    <w:name w:val="toc 9"/>
    <w:basedOn w:val="Normal"/>
    <w:next w:val="Normal"/>
    <w:autoRedefine/>
    <w:uiPriority w:val="39"/>
    <w:unhideWhenUsed/>
    <w:rsid w:val="005C273F"/>
    <w:pPr>
      <w:ind w:left="1760"/>
    </w:pPr>
    <w:rPr>
      <w:rFonts w:ascii="Calibri" w:hAnsi="Calibri"/>
      <w:sz w:val="18"/>
      <w:szCs w:val="18"/>
    </w:rPr>
  </w:style>
  <w:style w:type="paragraph" w:customStyle="1" w:styleId="Grandtitre">
    <w:name w:val="Grand titre"/>
    <w:basedOn w:val="Titre"/>
    <w:rsid w:val="00567EA0"/>
  </w:style>
  <w:style w:type="paragraph" w:styleId="Index1">
    <w:name w:val="index 1"/>
    <w:basedOn w:val="Normal"/>
    <w:next w:val="Normal"/>
    <w:autoRedefine/>
    <w:uiPriority w:val="99"/>
    <w:unhideWhenUsed/>
    <w:rsid w:val="004E7C2E"/>
    <w:pPr>
      <w:ind w:left="220" w:hanging="220"/>
    </w:pPr>
    <w:rPr>
      <w:rFonts w:ascii="Calibri" w:hAnsi="Calibri"/>
      <w:sz w:val="18"/>
      <w:szCs w:val="18"/>
    </w:rPr>
  </w:style>
  <w:style w:type="paragraph" w:styleId="Index2">
    <w:name w:val="index 2"/>
    <w:basedOn w:val="Normal"/>
    <w:next w:val="Normal"/>
    <w:autoRedefine/>
    <w:uiPriority w:val="99"/>
    <w:unhideWhenUsed/>
    <w:rsid w:val="00C65989"/>
    <w:pPr>
      <w:ind w:left="440" w:hanging="220"/>
    </w:pPr>
    <w:rPr>
      <w:rFonts w:ascii="Calibri" w:hAnsi="Calibri"/>
      <w:sz w:val="18"/>
      <w:szCs w:val="18"/>
    </w:rPr>
  </w:style>
  <w:style w:type="paragraph" w:styleId="Index3">
    <w:name w:val="index 3"/>
    <w:basedOn w:val="Normal"/>
    <w:next w:val="Normal"/>
    <w:autoRedefine/>
    <w:uiPriority w:val="99"/>
    <w:unhideWhenUsed/>
    <w:rsid w:val="00C65989"/>
    <w:pPr>
      <w:ind w:left="660" w:hanging="220"/>
    </w:pPr>
    <w:rPr>
      <w:rFonts w:ascii="Calibri" w:hAnsi="Calibri"/>
      <w:sz w:val="18"/>
      <w:szCs w:val="18"/>
    </w:rPr>
  </w:style>
  <w:style w:type="paragraph" w:styleId="Index4">
    <w:name w:val="index 4"/>
    <w:basedOn w:val="Normal"/>
    <w:next w:val="Normal"/>
    <w:autoRedefine/>
    <w:uiPriority w:val="99"/>
    <w:unhideWhenUsed/>
    <w:rsid w:val="00C65989"/>
    <w:pPr>
      <w:ind w:left="880" w:hanging="220"/>
    </w:pPr>
    <w:rPr>
      <w:rFonts w:ascii="Calibri" w:hAnsi="Calibri"/>
      <w:sz w:val="18"/>
      <w:szCs w:val="18"/>
    </w:rPr>
  </w:style>
  <w:style w:type="paragraph" w:styleId="Index5">
    <w:name w:val="index 5"/>
    <w:basedOn w:val="Normal"/>
    <w:next w:val="Normal"/>
    <w:autoRedefine/>
    <w:uiPriority w:val="99"/>
    <w:unhideWhenUsed/>
    <w:rsid w:val="00C65989"/>
    <w:pPr>
      <w:ind w:left="1100" w:hanging="220"/>
    </w:pPr>
    <w:rPr>
      <w:rFonts w:ascii="Calibri" w:hAnsi="Calibri"/>
      <w:sz w:val="18"/>
      <w:szCs w:val="18"/>
    </w:rPr>
  </w:style>
  <w:style w:type="paragraph" w:styleId="Index6">
    <w:name w:val="index 6"/>
    <w:basedOn w:val="Normal"/>
    <w:next w:val="Normal"/>
    <w:autoRedefine/>
    <w:uiPriority w:val="99"/>
    <w:unhideWhenUsed/>
    <w:rsid w:val="00C65989"/>
    <w:pPr>
      <w:ind w:left="1320" w:hanging="220"/>
    </w:pPr>
    <w:rPr>
      <w:rFonts w:ascii="Calibri" w:hAnsi="Calibri"/>
      <w:sz w:val="18"/>
      <w:szCs w:val="18"/>
    </w:rPr>
  </w:style>
  <w:style w:type="paragraph" w:styleId="Index7">
    <w:name w:val="index 7"/>
    <w:basedOn w:val="Normal"/>
    <w:next w:val="Normal"/>
    <w:autoRedefine/>
    <w:uiPriority w:val="99"/>
    <w:unhideWhenUsed/>
    <w:rsid w:val="00C65989"/>
    <w:pPr>
      <w:ind w:left="1540" w:hanging="220"/>
    </w:pPr>
    <w:rPr>
      <w:rFonts w:ascii="Calibri" w:hAnsi="Calibri"/>
      <w:sz w:val="18"/>
      <w:szCs w:val="18"/>
    </w:rPr>
  </w:style>
  <w:style w:type="paragraph" w:styleId="Index8">
    <w:name w:val="index 8"/>
    <w:basedOn w:val="Normal"/>
    <w:next w:val="Normal"/>
    <w:autoRedefine/>
    <w:uiPriority w:val="99"/>
    <w:unhideWhenUsed/>
    <w:rsid w:val="00C65989"/>
    <w:pPr>
      <w:ind w:left="1760" w:hanging="220"/>
    </w:pPr>
    <w:rPr>
      <w:rFonts w:ascii="Calibri" w:hAnsi="Calibri"/>
      <w:sz w:val="18"/>
      <w:szCs w:val="18"/>
    </w:rPr>
  </w:style>
  <w:style w:type="paragraph" w:styleId="Index9">
    <w:name w:val="index 9"/>
    <w:basedOn w:val="Normal"/>
    <w:next w:val="Normal"/>
    <w:autoRedefine/>
    <w:uiPriority w:val="99"/>
    <w:unhideWhenUsed/>
    <w:rsid w:val="00C65989"/>
    <w:pPr>
      <w:ind w:left="1980" w:hanging="220"/>
    </w:pPr>
    <w:rPr>
      <w:rFonts w:ascii="Calibri" w:hAnsi="Calibri"/>
      <w:sz w:val="18"/>
      <w:szCs w:val="18"/>
    </w:rPr>
  </w:style>
  <w:style w:type="paragraph" w:styleId="Titreindex">
    <w:name w:val="index heading"/>
    <w:basedOn w:val="Normal"/>
    <w:next w:val="Index1"/>
    <w:uiPriority w:val="99"/>
    <w:unhideWhenUsed/>
    <w:rsid w:val="002E7820"/>
    <w:pPr>
      <w:pBdr>
        <w:top w:val="single" w:sz="6" w:space="0" w:color="9BBB59"/>
      </w:pBdr>
      <w:spacing w:before="360" w:after="240"/>
    </w:pPr>
    <w:rPr>
      <w:rFonts w:ascii="Arial Narrow" w:hAnsi="Arial Narrow"/>
      <w:b/>
      <w:bCs/>
      <w:iCs/>
      <w:color w:val="1F497D"/>
      <w:szCs w:val="26"/>
    </w:rPr>
  </w:style>
  <w:style w:type="paragraph" w:styleId="TitreTR">
    <w:name w:val="toa heading"/>
    <w:basedOn w:val="Normal"/>
    <w:next w:val="Normal"/>
    <w:uiPriority w:val="99"/>
    <w:rsid w:val="00C524A4"/>
    <w:pPr>
      <w:spacing w:before="120" w:after="240"/>
    </w:pPr>
    <w:rPr>
      <w:rFonts w:ascii="Arial Narrow" w:hAnsi="Arial Narrow"/>
      <w:b/>
      <w:bCs/>
      <w:color w:val="1F497D"/>
      <w:sz w:val="24"/>
      <w:szCs w:val="24"/>
    </w:rPr>
  </w:style>
  <w:style w:type="paragraph" w:styleId="Tabledesrfrencesjuridiques">
    <w:name w:val="table of authorities"/>
    <w:basedOn w:val="Normal"/>
    <w:next w:val="Normal"/>
    <w:uiPriority w:val="99"/>
    <w:semiHidden/>
    <w:unhideWhenUsed/>
    <w:rsid w:val="00C55496"/>
    <w:pPr>
      <w:ind w:left="220" w:hanging="220"/>
    </w:pPr>
  </w:style>
  <w:style w:type="paragraph" w:styleId="En-ttedetabledesmatires">
    <w:name w:val="TOC Heading"/>
    <w:basedOn w:val="Titre1"/>
    <w:next w:val="Normal"/>
    <w:uiPriority w:val="39"/>
    <w:unhideWhenUsed/>
    <w:qFormat/>
    <w:rsid w:val="00987F6E"/>
    <w:pPr>
      <w:outlineLvl w:val="9"/>
    </w:pPr>
    <w:rPr>
      <w:lang w:bidi="en-US"/>
    </w:rPr>
  </w:style>
  <w:style w:type="paragraph" w:styleId="Textedebulles">
    <w:name w:val="Balloon Text"/>
    <w:basedOn w:val="Normal"/>
    <w:link w:val="TextedebullesCar"/>
    <w:uiPriority w:val="99"/>
    <w:semiHidden/>
    <w:unhideWhenUsed/>
    <w:rsid w:val="003843B1"/>
    <w:rPr>
      <w:rFonts w:ascii="Tahoma" w:hAnsi="Tahoma" w:cs="Tahoma"/>
      <w:sz w:val="16"/>
      <w:szCs w:val="16"/>
    </w:rPr>
  </w:style>
  <w:style w:type="character" w:customStyle="1" w:styleId="TextedebullesCar">
    <w:name w:val="Texte de bulles Car"/>
    <w:link w:val="Textedebulles"/>
    <w:uiPriority w:val="99"/>
    <w:semiHidden/>
    <w:rsid w:val="003843B1"/>
    <w:rPr>
      <w:rFonts w:ascii="Tahoma" w:hAnsi="Tahoma" w:cs="Tahoma"/>
      <w:sz w:val="16"/>
      <w:szCs w:val="16"/>
      <w:lang w:eastAsia="fr-FR"/>
    </w:rPr>
  </w:style>
  <w:style w:type="character" w:customStyle="1" w:styleId="Titre3Car">
    <w:name w:val="Titre 3 Car"/>
    <w:basedOn w:val="Policepardfaut"/>
    <w:link w:val="Titre3"/>
    <w:uiPriority w:val="9"/>
    <w:semiHidden/>
    <w:rsid w:val="00987F6E"/>
    <w:rPr>
      <w:caps/>
      <w:color w:val="196672" w:themeColor="accent1" w:themeShade="7F"/>
      <w:spacing w:val="15"/>
    </w:rPr>
  </w:style>
  <w:style w:type="character" w:customStyle="1" w:styleId="Titre4Car">
    <w:name w:val="Titre 4 Car"/>
    <w:basedOn w:val="Policepardfaut"/>
    <w:link w:val="Titre4"/>
    <w:uiPriority w:val="9"/>
    <w:semiHidden/>
    <w:rsid w:val="00987F6E"/>
    <w:rPr>
      <w:caps/>
      <w:color w:val="259BAC" w:themeColor="accent1" w:themeShade="BF"/>
      <w:spacing w:val="10"/>
    </w:rPr>
  </w:style>
  <w:style w:type="character" w:customStyle="1" w:styleId="Titre5Car">
    <w:name w:val="Titre 5 Car"/>
    <w:basedOn w:val="Policepardfaut"/>
    <w:link w:val="Titre5"/>
    <w:uiPriority w:val="9"/>
    <w:semiHidden/>
    <w:rsid w:val="00987F6E"/>
    <w:rPr>
      <w:caps/>
      <w:color w:val="259BAC" w:themeColor="accent1" w:themeShade="BF"/>
      <w:spacing w:val="10"/>
    </w:rPr>
  </w:style>
  <w:style w:type="character" w:customStyle="1" w:styleId="Titre6Car">
    <w:name w:val="Titre 6 Car"/>
    <w:basedOn w:val="Policepardfaut"/>
    <w:link w:val="Titre6"/>
    <w:uiPriority w:val="9"/>
    <w:semiHidden/>
    <w:rsid w:val="00987F6E"/>
    <w:rPr>
      <w:caps/>
      <w:color w:val="259BAC" w:themeColor="accent1" w:themeShade="BF"/>
      <w:spacing w:val="10"/>
    </w:rPr>
  </w:style>
  <w:style w:type="character" w:customStyle="1" w:styleId="Titre7Car">
    <w:name w:val="Titre 7 Car"/>
    <w:basedOn w:val="Policepardfaut"/>
    <w:link w:val="Titre7"/>
    <w:uiPriority w:val="9"/>
    <w:semiHidden/>
    <w:rsid w:val="00987F6E"/>
    <w:rPr>
      <w:caps/>
      <w:color w:val="259BAC" w:themeColor="accent1" w:themeShade="BF"/>
      <w:spacing w:val="10"/>
    </w:rPr>
  </w:style>
  <w:style w:type="character" w:customStyle="1" w:styleId="Titre8Car">
    <w:name w:val="Titre 8 Car"/>
    <w:basedOn w:val="Policepardfaut"/>
    <w:link w:val="Titre8"/>
    <w:uiPriority w:val="9"/>
    <w:semiHidden/>
    <w:rsid w:val="00987F6E"/>
    <w:rPr>
      <w:caps/>
      <w:spacing w:val="10"/>
      <w:sz w:val="18"/>
      <w:szCs w:val="18"/>
    </w:rPr>
  </w:style>
  <w:style w:type="character" w:customStyle="1" w:styleId="Titre9Car">
    <w:name w:val="Titre 9 Car"/>
    <w:basedOn w:val="Policepardfaut"/>
    <w:link w:val="Titre9"/>
    <w:uiPriority w:val="9"/>
    <w:semiHidden/>
    <w:rsid w:val="00987F6E"/>
    <w:rPr>
      <w:i/>
      <w:caps/>
      <w:spacing w:val="10"/>
      <w:sz w:val="18"/>
      <w:szCs w:val="18"/>
    </w:rPr>
  </w:style>
  <w:style w:type="paragraph" w:styleId="Lgende">
    <w:name w:val="caption"/>
    <w:basedOn w:val="Normal"/>
    <w:next w:val="Normal"/>
    <w:uiPriority w:val="35"/>
    <w:semiHidden/>
    <w:unhideWhenUsed/>
    <w:qFormat/>
    <w:rsid w:val="00987F6E"/>
    <w:rPr>
      <w:b/>
      <w:bCs/>
      <w:color w:val="259BAC" w:themeColor="accent1" w:themeShade="BF"/>
      <w:sz w:val="16"/>
      <w:szCs w:val="16"/>
    </w:rPr>
  </w:style>
  <w:style w:type="paragraph" w:styleId="Paragraphedeliste">
    <w:name w:val="List Paragraph"/>
    <w:basedOn w:val="Normal"/>
    <w:uiPriority w:val="34"/>
    <w:qFormat/>
    <w:rsid w:val="00987F6E"/>
    <w:pPr>
      <w:ind w:left="720"/>
      <w:contextualSpacing/>
    </w:pPr>
  </w:style>
  <w:style w:type="paragraph" w:styleId="Citation">
    <w:name w:val="Quote"/>
    <w:basedOn w:val="Normal"/>
    <w:next w:val="Normal"/>
    <w:link w:val="CitationCar"/>
    <w:uiPriority w:val="29"/>
    <w:qFormat/>
    <w:rsid w:val="00987F6E"/>
    <w:rPr>
      <w:i/>
      <w:iCs/>
    </w:rPr>
  </w:style>
  <w:style w:type="character" w:customStyle="1" w:styleId="CitationCar">
    <w:name w:val="Citation Car"/>
    <w:basedOn w:val="Policepardfaut"/>
    <w:link w:val="Citation"/>
    <w:uiPriority w:val="29"/>
    <w:rsid w:val="00987F6E"/>
    <w:rPr>
      <w:i/>
      <w:iCs/>
      <w:sz w:val="20"/>
      <w:szCs w:val="20"/>
    </w:rPr>
  </w:style>
  <w:style w:type="paragraph" w:styleId="Citationintense">
    <w:name w:val="Intense Quote"/>
    <w:basedOn w:val="Normal"/>
    <w:next w:val="Normal"/>
    <w:link w:val="CitationintenseCar"/>
    <w:uiPriority w:val="30"/>
    <w:qFormat/>
    <w:rsid w:val="00987F6E"/>
    <w:pPr>
      <w:pBdr>
        <w:top w:val="single" w:sz="4" w:space="10" w:color="43C3D6" w:themeColor="accent1"/>
        <w:left w:val="single" w:sz="4" w:space="10" w:color="43C3D6" w:themeColor="accent1"/>
      </w:pBdr>
      <w:spacing w:after="0"/>
      <w:ind w:left="1296" w:right="1152"/>
      <w:jc w:val="both"/>
    </w:pPr>
    <w:rPr>
      <w:i/>
      <w:iCs/>
      <w:color w:val="43C3D6" w:themeColor="accent1"/>
    </w:rPr>
  </w:style>
  <w:style w:type="character" w:customStyle="1" w:styleId="CitationintenseCar">
    <w:name w:val="Citation intense Car"/>
    <w:basedOn w:val="Policepardfaut"/>
    <w:link w:val="Citationintense"/>
    <w:uiPriority w:val="30"/>
    <w:rsid w:val="00987F6E"/>
    <w:rPr>
      <w:i/>
      <w:iCs/>
      <w:color w:val="43C3D6" w:themeColor="accent1"/>
      <w:sz w:val="20"/>
      <w:szCs w:val="20"/>
    </w:rPr>
  </w:style>
  <w:style w:type="character" w:styleId="Accentuationlgre">
    <w:name w:val="Subtle Emphasis"/>
    <w:uiPriority w:val="19"/>
    <w:qFormat/>
    <w:rsid w:val="00987F6E"/>
    <w:rPr>
      <w:i/>
      <w:iCs/>
      <w:color w:val="196672" w:themeColor="accent1" w:themeShade="7F"/>
    </w:rPr>
  </w:style>
  <w:style w:type="character" w:styleId="Accentuationintense">
    <w:name w:val="Intense Emphasis"/>
    <w:uiPriority w:val="21"/>
    <w:qFormat/>
    <w:rsid w:val="00987F6E"/>
    <w:rPr>
      <w:b/>
      <w:bCs/>
      <w:caps/>
      <w:color w:val="196672" w:themeColor="accent1" w:themeShade="7F"/>
      <w:spacing w:val="10"/>
    </w:rPr>
  </w:style>
  <w:style w:type="character" w:styleId="Rfrencelgre">
    <w:name w:val="Subtle Reference"/>
    <w:uiPriority w:val="31"/>
    <w:qFormat/>
    <w:rsid w:val="00987F6E"/>
    <w:rPr>
      <w:b/>
      <w:bCs/>
      <w:color w:val="43C3D6" w:themeColor="accent1"/>
    </w:rPr>
  </w:style>
  <w:style w:type="character" w:styleId="Rfrenceintense">
    <w:name w:val="Intense Reference"/>
    <w:uiPriority w:val="32"/>
    <w:qFormat/>
    <w:rsid w:val="00987F6E"/>
    <w:rPr>
      <w:b/>
      <w:bCs/>
      <w:i/>
      <w:iCs/>
      <w:caps/>
      <w:color w:val="43C3D6" w:themeColor="accent1"/>
    </w:rPr>
  </w:style>
  <w:style w:type="character" w:styleId="Titredulivre">
    <w:name w:val="Book Title"/>
    <w:uiPriority w:val="33"/>
    <w:qFormat/>
    <w:rsid w:val="00987F6E"/>
    <w:rPr>
      <w:b/>
      <w:bCs/>
      <w:i/>
      <w:iCs/>
      <w:spacing w:val="9"/>
    </w:rPr>
  </w:style>
  <w:style w:type="character" w:customStyle="1" w:styleId="SansinterligneCar">
    <w:name w:val="Sans interligne Car"/>
    <w:basedOn w:val="Policepardfaut"/>
    <w:link w:val="Sansinterligne"/>
    <w:uiPriority w:val="1"/>
    <w:rsid w:val="00987F6E"/>
    <w:rPr>
      <w:sz w:val="20"/>
      <w:szCs w:val="20"/>
    </w:rPr>
  </w:style>
  <w:style w:type="character" w:styleId="Numrodepage">
    <w:name w:val="page number"/>
    <w:basedOn w:val="Policepardfaut"/>
    <w:uiPriority w:val="99"/>
    <w:unhideWhenUsed/>
    <w:rsid w:val="001D7D35"/>
    <w:rPr>
      <w:b/>
      <w:bCs/>
      <w:color w:val="174861" w:themeColor="background1"/>
      <w:sz w:val="20"/>
      <w:szCs w:val="24"/>
    </w:rPr>
  </w:style>
  <w:style w:type="character" w:styleId="Textedelespacerserv">
    <w:name w:val="Placeholder Text"/>
    <w:basedOn w:val="Policepardfaut"/>
    <w:uiPriority w:val="99"/>
    <w:semiHidden/>
    <w:rsid w:val="009C655D"/>
    <w:rPr>
      <w:color w:val="808080"/>
    </w:rPr>
  </w:style>
  <w:style w:type="character" w:customStyle="1" w:styleId="PieddepageCar">
    <w:name w:val="Pied de page Car"/>
    <w:basedOn w:val="Policepardfaut"/>
    <w:link w:val="Pieddepage"/>
    <w:uiPriority w:val="99"/>
    <w:rsid w:val="0055012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007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epaq.com/chc/fr/" TargetMode="External"/><Relationship Id="rId18" Type="http://schemas.openxmlformats.org/officeDocument/2006/relationships/image" Target="media/image3.png"/><Relationship Id="rId26" Type="http://schemas.openxmlformats.org/officeDocument/2006/relationships/hyperlink" Target="javascript:PopUp('/Fr/Pages/RESTXT/ModalitesCamping.cf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www.sepaq.com/paq/fr/" TargetMode="External"/><Relationship Id="rId17" Type="http://schemas.openxmlformats.org/officeDocument/2006/relationships/image" Target="media/image2.png"/><Relationship Id="rId25" Type="http://schemas.openxmlformats.org/officeDocument/2006/relationships/hyperlink" Target="http://www.sepaq.com/generics/pac/fr/index.html" TargetMode="External"/><Relationship Id="rId2" Type="http://schemas.openxmlformats.org/officeDocument/2006/relationships/customXml" Target="../customXml/item2.xml"/><Relationship Id="rId16" Type="http://schemas.openxmlformats.org/officeDocument/2006/relationships/hyperlink" Target="http://www.sepaq.com/pq/oka/f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sepaq.com/generics/pac/fr/index.html" TargetMode="External"/><Relationship Id="rId5" Type="http://schemas.openxmlformats.org/officeDocument/2006/relationships/customXml" Target="../customXml/item5.xml"/><Relationship Id="rId15" Type="http://schemas.openxmlformats.org/officeDocument/2006/relationships/hyperlink" Target="http://www.sepaq.com/pq/grj/fr/index.html" TargetMode="External"/><Relationship Id="rId23" Type="http://schemas.openxmlformats.org/officeDocument/2006/relationships/hyperlink" Target="http://www.sepaq.com/chc/fr/"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kognospro">
  <a:themeElements>
    <a:clrScheme name="kognos.pro">
      <a:dk1>
        <a:srgbClr val="292F36"/>
      </a:dk1>
      <a:lt1>
        <a:srgbClr val="174861"/>
      </a:lt1>
      <a:dk2>
        <a:srgbClr val="43C3D6"/>
      </a:dk2>
      <a:lt2>
        <a:srgbClr val="F1F287"/>
      </a:lt2>
      <a:accent1>
        <a:srgbClr val="43C3D6"/>
      </a:accent1>
      <a:accent2>
        <a:srgbClr val="174861"/>
      </a:accent2>
      <a:accent3>
        <a:srgbClr val="292F36"/>
      </a:accent3>
      <a:accent4>
        <a:srgbClr val="F1F287"/>
      </a:accent4>
      <a:accent5>
        <a:srgbClr val="FB4A18"/>
      </a:accent5>
      <a:accent6>
        <a:srgbClr val="7F7F7F"/>
      </a:accent6>
      <a:hlink>
        <a:srgbClr val="174861"/>
      </a:hlink>
      <a:folHlink>
        <a:srgbClr val="41A1D2"/>
      </a:folHlink>
    </a:clrScheme>
    <a:fontScheme name="kognos.pro">
      <a:majorFont>
        <a:latin typeface="Optimum"/>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2014-05-22T00:00:00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160457-6aa0-4909-a91c-9287aaa86ab2">
      <Terms xmlns="http://schemas.microsoft.com/office/infopath/2007/PartnerControls"/>
    </lcf76f155ced4ddcb4097134ff3c332f>
    <TaxCatchAll xmlns="bc79f59b-4793-4b9b-bfeb-4a058b521e0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EA26F946D1EAAD47B14E391F7A36809D" ma:contentTypeVersion="12" ma:contentTypeDescription="Crée un document." ma:contentTypeScope="" ma:versionID="4fe5780cd9e04299824473135898957a">
  <xsd:schema xmlns:xsd="http://www.w3.org/2001/XMLSchema" xmlns:xs="http://www.w3.org/2001/XMLSchema" xmlns:p="http://schemas.microsoft.com/office/2006/metadata/properties" xmlns:ns2="bc79f59b-4793-4b9b-bfeb-4a058b521e04" xmlns:ns3="84160457-6aa0-4909-a91c-9287aaa86ab2" targetNamespace="http://schemas.microsoft.com/office/2006/metadata/properties" ma:root="true" ma:fieldsID="2f52b3d8acd5c008a89a7045261ad474" ns2:_="" ns3:_="">
    <xsd:import namespace="bc79f59b-4793-4b9b-bfeb-4a058b521e04"/>
    <xsd:import namespace="84160457-6aa0-4909-a91c-9287aaa86ab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9f59b-4793-4b9b-bfeb-4a058b521e04"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16" nillable="true" ma:displayName="Taxonomy Catch All Column" ma:hidden="true" ma:list="{f29d9d27-4696-4a6f-8de2-f1c9215180fe}" ma:internalName="TaxCatchAll" ma:showField="CatchAllData" ma:web="bc79f59b-4793-4b9b-bfeb-4a058b521e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160457-6aa0-4909-a91c-9287aaa86ab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4ca2df54-f30c-4a44-bf00-531777c9959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6ADF91-63A6-4E6B-AB27-2A849A2A98E6}">
  <ds:schemaRefs>
    <ds:schemaRef ds:uri="http://schemas.openxmlformats.org/officeDocument/2006/bibliography"/>
  </ds:schemaRefs>
</ds:datastoreItem>
</file>

<file path=customXml/itemProps3.xml><?xml version="1.0" encoding="utf-8"?>
<ds:datastoreItem xmlns:ds="http://schemas.openxmlformats.org/officeDocument/2006/customXml" ds:itemID="{0F60D9A8-C117-4356-82E1-AD17BF93D76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390549-6745-414F-BFF0-9D8352C41C7D}">
  <ds:schemaRefs>
    <ds:schemaRef ds:uri="http://schemas.microsoft.com/sharepoint/v3/contenttype/forms"/>
  </ds:schemaRefs>
</ds:datastoreItem>
</file>

<file path=customXml/itemProps5.xml><?xml version="1.0" encoding="utf-8"?>
<ds:datastoreItem xmlns:ds="http://schemas.openxmlformats.org/officeDocument/2006/customXml" ds:itemID="{315B744A-5A2B-455B-89C7-7B457E5F0D6D}"/>
</file>

<file path=docProps/app.xml><?xml version="1.0" encoding="utf-8"?>
<Properties xmlns="http://schemas.openxmlformats.org/officeDocument/2006/extended-properties" xmlns:vt="http://schemas.openxmlformats.org/officeDocument/2006/docPropsVTypes">
  <Template>Normal.dotm</Template>
  <TotalTime>82</TotalTime>
  <Pages>9</Pages>
  <Words>1440</Words>
  <Characters>7921</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Exercice</vt:lpstr>
    </vt:vector>
  </TitlesOfParts>
  <Company>Votre entreprise</Company>
  <LinksUpToDate>false</LinksUpToDate>
  <CharactersWithSpaces>9343</CharactersWithSpaces>
  <SharedDoc>false</SharedDoc>
  <HLinks>
    <vt:vector size="144" baseType="variant">
      <vt:variant>
        <vt:i4>6029318</vt:i4>
      </vt:variant>
      <vt:variant>
        <vt:i4>117</vt:i4>
      </vt:variant>
      <vt:variant>
        <vt:i4>0</vt:i4>
      </vt:variant>
      <vt:variant>
        <vt:i4>5</vt:i4>
      </vt:variant>
      <vt:variant>
        <vt:lpwstr>javascript:PopUp('/Fr/Pages/RESTXT/ModalitesCamping.cfm')</vt:lpwstr>
      </vt:variant>
      <vt:variant>
        <vt:lpwstr/>
      </vt:variant>
      <vt:variant>
        <vt:i4>2883627</vt:i4>
      </vt:variant>
      <vt:variant>
        <vt:i4>114</vt:i4>
      </vt:variant>
      <vt:variant>
        <vt:i4>0</vt:i4>
      </vt:variant>
      <vt:variant>
        <vt:i4>5</vt:i4>
      </vt:variant>
      <vt:variant>
        <vt:lpwstr>http://www.sepaq.com/generics/pac/fr/index.html</vt:lpwstr>
      </vt:variant>
      <vt:variant>
        <vt:lpwstr/>
      </vt:variant>
      <vt:variant>
        <vt:i4>2883627</vt:i4>
      </vt:variant>
      <vt:variant>
        <vt:i4>111</vt:i4>
      </vt:variant>
      <vt:variant>
        <vt:i4>0</vt:i4>
      </vt:variant>
      <vt:variant>
        <vt:i4>5</vt:i4>
      </vt:variant>
      <vt:variant>
        <vt:lpwstr>http://www.sepaq.com/generics/pac/fr/index.html</vt:lpwstr>
      </vt:variant>
      <vt:variant>
        <vt:lpwstr/>
      </vt:variant>
      <vt:variant>
        <vt:i4>1966095</vt:i4>
      </vt:variant>
      <vt:variant>
        <vt:i4>108</vt:i4>
      </vt:variant>
      <vt:variant>
        <vt:i4>0</vt:i4>
      </vt:variant>
      <vt:variant>
        <vt:i4>5</vt:i4>
      </vt:variant>
      <vt:variant>
        <vt:lpwstr>http://www.sepaq.com/chc/fr/</vt:lpwstr>
      </vt:variant>
      <vt:variant>
        <vt:lpwstr/>
      </vt:variant>
      <vt:variant>
        <vt:i4>4063267</vt:i4>
      </vt:variant>
      <vt:variant>
        <vt:i4>105</vt:i4>
      </vt:variant>
      <vt:variant>
        <vt:i4>0</vt:i4>
      </vt:variant>
      <vt:variant>
        <vt:i4>5</vt:i4>
      </vt:variant>
      <vt:variant>
        <vt:lpwstr>http://www.sepaq.com/pq/oka/fr/</vt:lpwstr>
      </vt:variant>
      <vt:variant>
        <vt:lpwstr/>
      </vt:variant>
      <vt:variant>
        <vt:i4>5701726</vt:i4>
      </vt:variant>
      <vt:variant>
        <vt:i4>102</vt:i4>
      </vt:variant>
      <vt:variant>
        <vt:i4>0</vt:i4>
      </vt:variant>
      <vt:variant>
        <vt:i4>5</vt:i4>
      </vt:variant>
      <vt:variant>
        <vt:lpwstr>http://www.sepaq.com/pq/grj/fr/index.html</vt:lpwstr>
      </vt:variant>
      <vt:variant>
        <vt:lpwstr/>
      </vt:variant>
      <vt:variant>
        <vt:i4>1966095</vt:i4>
      </vt:variant>
      <vt:variant>
        <vt:i4>99</vt:i4>
      </vt:variant>
      <vt:variant>
        <vt:i4>0</vt:i4>
      </vt:variant>
      <vt:variant>
        <vt:i4>5</vt:i4>
      </vt:variant>
      <vt:variant>
        <vt:lpwstr>http://www.sepaq.com/chc/fr/</vt:lpwstr>
      </vt:variant>
      <vt:variant>
        <vt:lpwstr/>
      </vt:variant>
      <vt:variant>
        <vt:i4>2031622</vt:i4>
      </vt:variant>
      <vt:variant>
        <vt:i4>96</vt:i4>
      </vt:variant>
      <vt:variant>
        <vt:i4>0</vt:i4>
      </vt:variant>
      <vt:variant>
        <vt:i4>5</vt:i4>
      </vt:variant>
      <vt:variant>
        <vt:lpwstr>http://www.sepaq.com/paq/fr/</vt:lpwstr>
      </vt:variant>
      <vt:variant>
        <vt:lpwstr/>
      </vt:variant>
      <vt:variant>
        <vt:i4>2031675</vt:i4>
      </vt:variant>
      <vt:variant>
        <vt:i4>89</vt:i4>
      </vt:variant>
      <vt:variant>
        <vt:i4>0</vt:i4>
      </vt:variant>
      <vt:variant>
        <vt:i4>5</vt:i4>
      </vt:variant>
      <vt:variant>
        <vt:lpwstr/>
      </vt:variant>
      <vt:variant>
        <vt:lpwstr>_Toc228270689</vt:lpwstr>
      </vt:variant>
      <vt:variant>
        <vt:i4>2031675</vt:i4>
      </vt:variant>
      <vt:variant>
        <vt:i4>83</vt:i4>
      </vt:variant>
      <vt:variant>
        <vt:i4>0</vt:i4>
      </vt:variant>
      <vt:variant>
        <vt:i4>5</vt:i4>
      </vt:variant>
      <vt:variant>
        <vt:lpwstr/>
      </vt:variant>
      <vt:variant>
        <vt:lpwstr>_Toc228270688</vt:lpwstr>
      </vt:variant>
      <vt:variant>
        <vt:i4>2031675</vt:i4>
      </vt:variant>
      <vt:variant>
        <vt:i4>77</vt:i4>
      </vt:variant>
      <vt:variant>
        <vt:i4>0</vt:i4>
      </vt:variant>
      <vt:variant>
        <vt:i4>5</vt:i4>
      </vt:variant>
      <vt:variant>
        <vt:lpwstr/>
      </vt:variant>
      <vt:variant>
        <vt:lpwstr>_Toc228270687</vt:lpwstr>
      </vt:variant>
      <vt:variant>
        <vt:i4>2031675</vt:i4>
      </vt:variant>
      <vt:variant>
        <vt:i4>71</vt:i4>
      </vt:variant>
      <vt:variant>
        <vt:i4>0</vt:i4>
      </vt:variant>
      <vt:variant>
        <vt:i4>5</vt:i4>
      </vt:variant>
      <vt:variant>
        <vt:lpwstr/>
      </vt:variant>
      <vt:variant>
        <vt:lpwstr>_Toc228270686</vt:lpwstr>
      </vt:variant>
      <vt:variant>
        <vt:i4>2031675</vt:i4>
      </vt:variant>
      <vt:variant>
        <vt:i4>65</vt:i4>
      </vt:variant>
      <vt:variant>
        <vt:i4>0</vt:i4>
      </vt:variant>
      <vt:variant>
        <vt:i4>5</vt:i4>
      </vt:variant>
      <vt:variant>
        <vt:lpwstr/>
      </vt:variant>
      <vt:variant>
        <vt:lpwstr>_Toc228270685</vt:lpwstr>
      </vt:variant>
      <vt:variant>
        <vt:i4>2031675</vt:i4>
      </vt:variant>
      <vt:variant>
        <vt:i4>59</vt:i4>
      </vt:variant>
      <vt:variant>
        <vt:i4>0</vt:i4>
      </vt:variant>
      <vt:variant>
        <vt:i4>5</vt:i4>
      </vt:variant>
      <vt:variant>
        <vt:lpwstr/>
      </vt:variant>
      <vt:variant>
        <vt:lpwstr>_Toc228270684</vt:lpwstr>
      </vt:variant>
      <vt:variant>
        <vt:i4>2031675</vt:i4>
      </vt:variant>
      <vt:variant>
        <vt:i4>53</vt:i4>
      </vt:variant>
      <vt:variant>
        <vt:i4>0</vt:i4>
      </vt:variant>
      <vt:variant>
        <vt:i4>5</vt:i4>
      </vt:variant>
      <vt:variant>
        <vt:lpwstr/>
      </vt:variant>
      <vt:variant>
        <vt:lpwstr>_Toc228270683</vt:lpwstr>
      </vt:variant>
      <vt:variant>
        <vt:i4>2031675</vt:i4>
      </vt:variant>
      <vt:variant>
        <vt:i4>47</vt:i4>
      </vt:variant>
      <vt:variant>
        <vt:i4>0</vt:i4>
      </vt:variant>
      <vt:variant>
        <vt:i4>5</vt:i4>
      </vt:variant>
      <vt:variant>
        <vt:lpwstr/>
      </vt:variant>
      <vt:variant>
        <vt:lpwstr>_Toc228270682</vt:lpwstr>
      </vt:variant>
      <vt:variant>
        <vt:i4>2031675</vt:i4>
      </vt:variant>
      <vt:variant>
        <vt:i4>41</vt:i4>
      </vt:variant>
      <vt:variant>
        <vt:i4>0</vt:i4>
      </vt:variant>
      <vt:variant>
        <vt:i4>5</vt:i4>
      </vt:variant>
      <vt:variant>
        <vt:lpwstr/>
      </vt:variant>
      <vt:variant>
        <vt:lpwstr>_Toc228270681</vt:lpwstr>
      </vt:variant>
      <vt:variant>
        <vt:i4>2031675</vt:i4>
      </vt:variant>
      <vt:variant>
        <vt:i4>35</vt:i4>
      </vt:variant>
      <vt:variant>
        <vt:i4>0</vt:i4>
      </vt:variant>
      <vt:variant>
        <vt:i4>5</vt:i4>
      </vt:variant>
      <vt:variant>
        <vt:lpwstr/>
      </vt:variant>
      <vt:variant>
        <vt:lpwstr>_Toc228270680</vt:lpwstr>
      </vt:variant>
      <vt:variant>
        <vt:i4>1048635</vt:i4>
      </vt:variant>
      <vt:variant>
        <vt:i4>29</vt:i4>
      </vt:variant>
      <vt:variant>
        <vt:i4>0</vt:i4>
      </vt:variant>
      <vt:variant>
        <vt:i4>5</vt:i4>
      </vt:variant>
      <vt:variant>
        <vt:lpwstr/>
      </vt:variant>
      <vt:variant>
        <vt:lpwstr>_Toc228270679</vt:lpwstr>
      </vt:variant>
      <vt:variant>
        <vt:i4>1048635</vt:i4>
      </vt:variant>
      <vt:variant>
        <vt:i4>23</vt:i4>
      </vt:variant>
      <vt:variant>
        <vt:i4>0</vt:i4>
      </vt:variant>
      <vt:variant>
        <vt:i4>5</vt:i4>
      </vt:variant>
      <vt:variant>
        <vt:lpwstr/>
      </vt:variant>
      <vt:variant>
        <vt:lpwstr>_Toc228270678</vt:lpwstr>
      </vt:variant>
      <vt:variant>
        <vt:i4>1048635</vt:i4>
      </vt:variant>
      <vt:variant>
        <vt:i4>17</vt:i4>
      </vt:variant>
      <vt:variant>
        <vt:i4>0</vt:i4>
      </vt:variant>
      <vt:variant>
        <vt:i4>5</vt:i4>
      </vt:variant>
      <vt:variant>
        <vt:lpwstr/>
      </vt:variant>
      <vt:variant>
        <vt:lpwstr>_Toc228270677</vt:lpwstr>
      </vt:variant>
      <vt:variant>
        <vt:i4>1048635</vt:i4>
      </vt:variant>
      <vt:variant>
        <vt:i4>11</vt:i4>
      </vt:variant>
      <vt:variant>
        <vt:i4>0</vt:i4>
      </vt:variant>
      <vt:variant>
        <vt:i4>5</vt:i4>
      </vt:variant>
      <vt:variant>
        <vt:lpwstr/>
      </vt:variant>
      <vt:variant>
        <vt:lpwstr>_Toc228270676</vt:lpwstr>
      </vt:variant>
      <vt:variant>
        <vt:i4>1048635</vt:i4>
      </vt:variant>
      <vt:variant>
        <vt:i4>5</vt:i4>
      </vt:variant>
      <vt:variant>
        <vt:i4>0</vt:i4>
      </vt:variant>
      <vt:variant>
        <vt:i4>5</vt:i4>
      </vt:variant>
      <vt:variant>
        <vt:lpwstr/>
      </vt:variant>
      <vt:variant>
        <vt:lpwstr>_Toc228270675</vt:lpwstr>
      </vt:variant>
      <vt:variant>
        <vt:i4>5701653</vt:i4>
      </vt:variant>
      <vt:variant>
        <vt:i4>0</vt:i4>
      </vt:variant>
      <vt:variant>
        <vt:i4>0</vt:i4>
      </vt:variant>
      <vt:variant>
        <vt:i4>5</vt:i4>
      </vt:variant>
      <vt:variant>
        <vt:lpwstr>http://www.sepaq.com/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Exercice</dc:title>
  <dc:creator>kognos.pro</dc:creator>
  <cp:keywords>Word; 2010</cp:keywords>
  <cp:lastModifiedBy>Lynda Duchesne</cp:lastModifiedBy>
  <cp:revision>18</cp:revision>
  <dcterms:created xsi:type="dcterms:W3CDTF">2015-07-12T17:25:00Z</dcterms:created>
  <dcterms:modified xsi:type="dcterms:W3CDTF">2020-08-20T18:54:00Z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0x010100EA26F946D1EAAD47B14E391F7A36809D</vt:lpwstr>
  </property>
</Properties>
</file>